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E7AC" w14:textId="70B36912" w:rsidR="004603E5" w:rsidRPr="00100D76" w:rsidRDefault="006C5C0F" w:rsidP="00D76870">
      <w:pPr>
        <w:pStyle w:val="Nagwek"/>
        <w:rPr>
          <w:lang w:val="pl-PL"/>
        </w:rPr>
      </w:pPr>
      <w:r w:rsidRPr="00100D76">
        <w:rPr>
          <w:lang w:val="pl-PL"/>
        </w:rPr>
        <w:t>Informacja prasowa</w:t>
      </w:r>
    </w:p>
    <w:p w14:paraId="61C37B23" w14:textId="7C7A4507" w:rsidR="004603E5" w:rsidRPr="00100D76" w:rsidRDefault="006C5C0F" w:rsidP="00F96ED6">
      <w:pPr>
        <w:pStyle w:val="Nagwek"/>
        <w:rPr>
          <w:sz w:val="18"/>
          <w:szCs w:val="18"/>
          <w:lang w:val="pl-PL"/>
        </w:rPr>
      </w:pPr>
      <w:r w:rsidRPr="00100D76">
        <w:rPr>
          <w:sz w:val="18"/>
          <w:szCs w:val="18"/>
          <w:lang w:val="pl-PL"/>
        </w:rPr>
        <w:t>Warszawa</w:t>
      </w:r>
      <w:r w:rsidR="004603E5" w:rsidRPr="00100D76">
        <w:rPr>
          <w:sz w:val="18"/>
          <w:szCs w:val="18"/>
          <w:lang w:val="pl-PL"/>
        </w:rPr>
        <w:t xml:space="preserve">, </w:t>
      </w:r>
      <w:r w:rsidR="00E454DE">
        <w:rPr>
          <w:sz w:val="18"/>
          <w:szCs w:val="18"/>
          <w:lang w:val="pl-PL"/>
        </w:rPr>
        <w:t>STYCZEŃ 2021</w:t>
      </w:r>
    </w:p>
    <w:p w14:paraId="2357DCC3" w14:textId="675243AB" w:rsidR="00860ADD" w:rsidRPr="00100D76" w:rsidRDefault="00860ADD" w:rsidP="00860ADD">
      <w:pPr>
        <w:pStyle w:val="Nagwek"/>
        <w:spacing w:before="680"/>
        <w:rPr>
          <w:lang w:val="pl-PL"/>
        </w:rPr>
      </w:pPr>
    </w:p>
    <w:p w14:paraId="7CBCDFA8" w14:textId="77777777" w:rsidR="00860ADD" w:rsidRPr="00100D76" w:rsidRDefault="00860ADD" w:rsidP="00860ADD">
      <w:pPr>
        <w:pStyle w:val="Nagwek"/>
        <w:rPr>
          <w:lang w:val="pl-PL"/>
        </w:rPr>
        <w:sectPr w:rsidR="00860ADD" w:rsidRPr="00100D76" w:rsidSect="00860A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06" w:right="1077" w:bottom="1503" w:left="1701" w:header="765" w:footer="482" w:gutter="0"/>
          <w:cols w:space="708"/>
          <w:titlePg/>
          <w:docGrid w:type="lines" w:linePitch="360"/>
        </w:sectPr>
      </w:pPr>
    </w:p>
    <w:p w14:paraId="74DD206C" w14:textId="49276D85" w:rsidR="00A04AD8" w:rsidRPr="00100D76" w:rsidRDefault="00752842" w:rsidP="00A04AD8">
      <w:pPr>
        <w:pStyle w:val="PRIMARYHEADLINE"/>
        <w:rPr>
          <w:lang w:val="pl-PL"/>
        </w:rPr>
      </w:pPr>
      <w:sdt>
        <w:sdtPr>
          <w:rPr>
            <w:lang w:val="pl-PL"/>
          </w:rPr>
          <w:alias w:val="PRIMARY HEADLINE"/>
          <w:tag w:val="PRIMARY HEADLINE"/>
          <w:id w:val="-1753652249"/>
          <w:placeholder>
            <w:docPart w:val="FFB20389438043E5B113514B03E13EA9"/>
          </w:placeholder>
        </w:sdtPr>
        <w:sdtEndPr/>
        <w:sdtContent>
          <w:r w:rsidR="00A44599" w:rsidRPr="00100D76">
            <w:rPr>
              <w:lang w:val="pl-PL"/>
            </w:rPr>
            <w:t>E</w:t>
          </w:r>
          <w:r w:rsidR="00D934F5" w:rsidRPr="00100D76">
            <w:rPr>
              <w:lang w:val="pl-PL"/>
            </w:rPr>
            <w:t>kscytujący</w:t>
          </w:r>
          <w:r w:rsidR="00A44599" w:rsidRPr="00100D76">
            <w:rPr>
              <w:lang w:val="pl-PL"/>
            </w:rPr>
            <w:t xml:space="preserve">. </w:t>
          </w:r>
          <w:r w:rsidR="00D934F5" w:rsidRPr="00100D76">
            <w:rPr>
              <w:lang w:val="pl-PL"/>
            </w:rPr>
            <w:t>silny</w:t>
          </w:r>
          <w:r w:rsidR="00A44599" w:rsidRPr="00100D76">
            <w:rPr>
              <w:lang w:val="pl-PL"/>
            </w:rPr>
            <w:t xml:space="preserve">. </w:t>
          </w:r>
          <w:r w:rsidR="00D934F5" w:rsidRPr="00100D76">
            <w:rPr>
              <w:lang w:val="pl-PL"/>
            </w:rPr>
            <w:t>Pomarańczowy</w:t>
          </w:r>
          <w:r w:rsidR="00A44599" w:rsidRPr="00100D76">
            <w:rPr>
              <w:lang w:val="pl-PL"/>
            </w:rPr>
            <w:t xml:space="preserve">. </w:t>
          </w:r>
        </w:sdtContent>
      </w:sdt>
    </w:p>
    <w:sdt>
      <w:sdtPr>
        <w:rPr>
          <w:lang w:val="pl-PL"/>
        </w:rPr>
        <w:alias w:val="SECONDARY HEADLINE"/>
        <w:tag w:val="SECONDARY HEADLINE"/>
        <w:id w:val="-1815399875"/>
        <w:placeholder>
          <w:docPart w:val="7DAD4B57D25A49179B145FBE7ACD2475"/>
        </w:placeholder>
      </w:sdtPr>
      <w:sdtEndPr/>
      <w:sdtContent>
        <w:p w14:paraId="2741FB07" w14:textId="1EAD81AF" w:rsidR="00372E40" w:rsidRPr="00ED48A2" w:rsidRDefault="0015500A" w:rsidP="00372E40">
          <w:pPr>
            <w:pStyle w:val="SECONDARYHEADLINE"/>
            <w:rPr>
              <w:lang w:val="pl-PL"/>
            </w:rPr>
          </w:pPr>
          <w:r>
            <w:rPr>
              <w:b w:val="0"/>
              <w:bCs w:val="0"/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 wp14:anchorId="2EDD83EE" wp14:editId="5BE38FFE">
                <wp:simplePos x="0" y="0"/>
                <wp:positionH relativeFrom="column">
                  <wp:posOffset>-46697</wp:posOffset>
                </wp:positionH>
                <wp:positionV relativeFrom="paragraph">
                  <wp:posOffset>464674</wp:posOffset>
                </wp:positionV>
                <wp:extent cx="5796280" cy="1955165"/>
                <wp:effectExtent l="0" t="0" r="0" b="6985"/>
                <wp:wrapTopAndBottom/>
                <wp:docPr id="6" name="Obraz 6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descr="Obraz zawierający tekst&#10;&#10;Opis wygenerowany automatycznie"/>
                        <pic:cNvPicPr/>
                      </pic:nvPicPr>
                      <pic:blipFill rotWithShape="1"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55"/>
                        <a:stretch/>
                      </pic:blipFill>
                      <pic:spPr bwMode="auto">
                        <a:xfrm>
                          <a:off x="0" y="0"/>
                          <a:ext cx="5796280" cy="1955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A44599" w:rsidRPr="00ED48A2">
            <w:rPr>
              <w:lang w:val="pl-PL"/>
            </w:rPr>
            <w:t>ALOX LIMITED EDITION 2021</w:t>
          </w:r>
        </w:p>
      </w:sdtContent>
    </w:sdt>
    <w:p w14:paraId="6467D198" w14:textId="77777777" w:rsidR="0015500A" w:rsidRPr="00ED48A2" w:rsidRDefault="0015500A" w:rsidP="00E454DE">
      <w:pPr>
        <w:pStyle w:val="Copy"/>
        <w:jc w:val="both"/>
        <w:rPr>
          <w:b/>
          <w:bCs/>
          <w:lang w:val="pl-PL"/>
        </w:rPr>
      </w:pPr>
      <w:bookmarkStart w:id="0" w:name="_Hlk59014005"/>
    </w:p>
    <w:p w14:paraId="2F936621" w14:textId="77777777" w:rsidR="0015500A" w:rsidRPr="00ED48A2" w:rsidRDefault="0015500A" w:rsidP="00E454DE">
      <w:pPr>
        <w:pStyle w:val="Copy"/>
        <w:jc w:val="both"/>
        <w:rPr>
          <w:b/>
          <w:bCs/>
          <w:lang w:val="pl-PL"/>
        </w:rPr>
      </w:pPr>
    </w:p>
    <w:p w14:paraId="4819E79C" w14:textId="7513D8D1" w:rsidR="00D934F5" w:rsidRPr="00646FCC" w:rsidRDefault="004B0198" w:rsidP="00E454DE">
      <w:pPr>
        <w:pStyle w:val="Copy"/>
        <w:jc w:val="both"/>
        <w:rPr>
          <w:b/>
          <w:bCs/>
          <w:lang w:val="pl-PL"/>
        </w:rPr>
      </w:pPr>
      <w:r w:rsidRPr="00646FCC">
        <w:rPr>
          <w:b/>
          <w:bCs/>
          <w:lang w:val="pl-PL"/>
        </w:rPr>
        <w:t xml:space="preserve">Najnowszy, ekscytujący </w:t>
      </w:r>
      <w:r w:rsidR="00D934F5" w:rsidRPr="00646FCC">
        <w:rPr>
          <w:b/>
          <w:bCs/>
          <w:lang w:val="pl-PL"/>
        </w:rPr>
        <w:t>Alox Limited Edition 2021</w:t>
      </w:r>
      <w:r w:rsidRPr="00646FCC">
        <w:rPr>
          <w:b/>
          <w:bCs/>
          <w:lang w:val="pl-PL"/>
        </w:rPr>
        <w:t xml:space="preserve"> od Victorinox</w:t>
      </w:r>
      <w:r w:rsidR="00D934F5" w:rsidRPr="00646FCC">
        <w:rPr>
          <w:b/>
          <w:bCs/>
          <w:lang w:val="pl-PL"/>
        </w:rPr>
        <w:t xml:space="preserve"> </w:t>
      </w:r>
      <w:bookmarkEnd w:id="0"/>
      <w:r w:rsidR="00D934F5" w:rsidRPr="00646FCC">
        <w:rPr>
          <w:b/>
          <w:bCs/>
          <w:lang w:val="pl-PL"/>
        </w:rPr>
        <w:t xml:space="preserve">– </w:t>
      </w:r>
      <w:r w:rsidR="00B24F2C" w:rsidRPr="00646FCC">
        <w:rPr>
          <w:b/>
          <w:bCs/>
          <w:lang w:val="pl-PL"/>
        </w:rPr>
        <w:t xml:space="preserve">już </w:t>
      </w:r>
      <w:r w:rsidRPr="00646FCC">
        <w:rPr>
          <w:b/>
          <w:bCs/>
          <w:lang w:val="pl-PL"/>
        </w:rPr>
        <w:t xml:space="preserve">dostępny </w:t>
      </w:r>
      <w:r w:rsidR="00B24F2C" w:rsidRPr="00646FCC">
        <w:rPr>
          <w:b/>
          <w:bCs/>
          <w:lang w:val="pl-PL"/>
        </w:rPr>
        <w:t>w sprzedaży</w:t>
      </w:r>
      <w:r w:rsidR="00D934F5" w:rsidRPr="00646FCC">
        <w:rPr>
          <w:b/>
          <w:bCs/>
          <w:lang w:val="pl-PL"/>
        </w:rPr>
        <w:t xml:space="preserve">. Tym razem szwajcarskie noże oficerskie przybrały atrakcyjny kolor tygrysiej pomarańczy, symbolizujący moc, energię i </w:t>
      </w:r>
      <w:r w:rsidR="0075079C" w:rsidRPr="00646FCC">
        <w:rPr>
          <w:b/>
          <w:bCs/>
          <w:lang w:val="pl-PL"/>
        </w:rPr>
        <w:t xml:space="preserve">silne </w:t>
      </w:r>
      <w:r w:rsidR="00D934F5" w:rsidRPr="00646FCC">
        <w:rPr>
          <w:b/>
          <w:bCs/>
          <w:lang w:val="pl-PL"/>
        </w:rPr>
        <w:t xml:space="preserve">emocje. </w:t>
      </w:r>
      <w:r w:rsidR="00980276" w:rsidRPr="00646FCC">
        <w:rPr>
          <w:b/>
          <w:bCs/>
          <w:lang w:val="pl-PL"/>
        </w:rPr>
        <w:t xml:space="preserve">Siódma edycja Alox obejmuje trzy modele: Classic, Pioneer X </w:t>
      </w:r>
      <w:r w:rsidRPr="00646FCC">
        <w:rPr>
          <w:b/>
          <w:bCs/>
          <w:lang w:val="pl-PL"/>
        </w:rPr>
        <w:t>oraz</w:t>
      </w:r>
      <w:r w:rsidR="00980276" w:rsidRPr="00646FCC">
        <w:rPr>
          <w:b/>
          <w:bCs/>
          <w:lang w:val="pl-PL"/>
        </w:rPr>
        <w:t xml:space="preserve"> Hunter Pro. T</w:t>
      </w:r>
      <w:r w:rsidR="00D01F28" w:rsidRPr="00646FCC">
        <w:rPr>
          <w:b/>
          <w:bCs/>
          <w:lang w:val="pl-PL"/>
        </w:rPr>
        <w:t xml:space="preserve">o </w:t>
      </w:r>
      <w:r w:rsidRPr="00646FCC">
        <w:rPr>
          <w:b/>
          <w:bCs/>
          <w:lang w:val="pl-PL"/>
        </w:rPr>
        <w:t>niezwykłe</w:t>
      </w:r>
      <w:r w:rsidR="00D01F28" w:rsidRPr="00646FCC">
        <w:rPr>
          <w:b/>
          <w:bCs/>
          <w:lang w:val="pl-PL"/>
        </w:rPr>
        <w:t xml:space="preserve"> trio stanowi</w:t>
      </w:r>
      <w:r w:rsidRPr="00646FCC">
        <w:rPr>
          <w:b/>
          <w:bCs/>
          <w:lang w:val="pl-PL"/>
        </w:rPr>
        <w:t xml:space="preserve"> </w:t>
      </w:r>
      <w:r w:rsidR="00980276" w:rsidRPr="00646FCC">
        <w:rPr>
          <w:b/>
          <w:bCs/>
          <w:lang w:val="pl-PL"/>
        </w:rPr>
        <w:t>połączenie funkcjonalności, stylu i dynamicznego designu</w:t>
      </w:r>
      <w:r w:rsidRPr="00646FCC">
        <w:rPr>
          <w:b/>
          <w:bCs/>
          <w:lang w:val="pl-PL"/>
        </w:rPr>
        <w:t xml:space="preserve">. Niniejsza edycja może być doskonałym </w:t>
      </w:r>
      <w:r w:rsidR="0075079C" w:rsidRPr="00646FCC">
        <w:rPr>
          <w:b/>
          <w:bCs/>
          <w:lang w:val="pl-PL"/>
        </w:rPr>
        <w:t xml:space="preserve">pomysłem na </w:t>
      </w:r>
      <w:r w:rsidRPr="00646FCC">
        <w:rPr>
          <w:b/>
          <w:bCs/>
          <w:lang w:val="pl-PL"/>
        </w:rPr>
        <w:t xml:space="preserve">prezent dla wszystkich fanów marki </w:t>
      </w:r>
      <w:r w:rsidR="0075079C" w:rsidRPr="00646FCC">
        <w:rPr>
          <w:b/>
          <w:bCs/>
          <w:lang w:val="pl-PL"/>
        </w:rPr>
        <w:t xml:space="preserve">Victorinox </w:t>
      </w:r>
      <w:r w:rsidRPr="00646FCC">
        <w:rPr>
          <w:b/>
          <w:bCs/>
          <w:lang w:val="pl-PL"/>
        </w:rPr>
        <w:t>oraz kolekcjonerów poszukujących czegoś wyjątkowego.</w:t>
      </w:r>
      <w:r w:rsidR="0075079C" w:rsidRPr="00646FCC">
        <w:rPr>
          <w:b/>
          <w:bCs/>
          <w:lang w:val="pl-PL"/>
        </w:rPr>
        <w:t xml:space="preserve"> </w:t>
      </w:r>
    </w:p>
    <w:p w14:paraId="461862EA" w14:textId="03D30589" w:rsidR="00D934F5" w:rsidRPr="00646FCC" w:rsidRDefault="00D934F5" w:rsidP="00E454DE">
      <w:pPr>
        <w:pStyle w:val="Copy"/>
        <w:jc w:val="both"/>
        <w:rPr>
          <w:lang w:val="pl-PL"/>
        </w:rPr>
      </w:pPr>
    </w:p>
    <w:p w14:paraId="7714D9B2" w14:textId="205BCF77" w:rsidR="0075079C" w:rsidRPr="00646FCC" w:rsidRDefault="0016749C" w:rsidP="0075079C">
      <w:pPr>
        <w:pStyle w:val="Copy"/>
        <w:jc w:val="both"/>
        <w:rPr>
          <w:lang w:val="pl-PL"/>
        </w:rPr>
      </w:pPr>
      <w:r w:rsidRPr="00646FCC">
        <w:rPr>
          <w:lang w:val="pl-PL"/>
        </w:rPr>
        <w:t>Nowe scyzoryki Alox Limited Edition 2021 są funkcjonalnym i kultowym towarzyszem</w:t>
      </w:r>
      <w:r w:rsidR="00150C9B" w:rsidRPr="00646FCC">
        <w:rPr>
          <w:lang w:val="pl-PL"/>
        </w:rPr>
        <w:t xml:space="preserve"> </w:t>
      </w:r>
      <w:r w:rsidR="0075079C" w:rsidRPr="00646FCC">
        <w:rPr>
          <w:lang w:val="pl-PL"/>
        </w:rPr>
        <w:t>na każdy dzień.</w:t>
      </w:r>
    </w:p>
    <w:p w14:paraId="1E6F1D7F" w14:textId="39840829" w:rsidR="000B4E4D" w:rsidRPr="00646FCC" w:rsidRDefault="00150C9B" w:rsidP="00E454DE">
      <w:pPr>
        <w:pStyle w:val="Copy"/>
        <w:jc w:val="both"/>
        <w:rPr>
          <w:lang w:val="pl-PL"/>
        </w:rPr>
      </w:pPr>
      <w:r w:rsidRPr="00646FCC">
        <w:rPr>
          <w:lang w:val="pl-PL"/>
        </w:rPr>
        <w:t xml:space="preserve">W tym roku edycja zyskała również niepowtarzalny walor wizualny, jakim jest wyjątkowy kolor – tygrysi </w:t>
      </w:r>
      <w:r w:rsidR="00E9138F" w:rsidRPr="00646FCC">
        <w:rPr>
          <w:lang w:val="pl-PL"/>
        </w:rPr>
        <w:t>pomarańcz.</w:t>
      </w:r>
      <w:r w:rsidR="008A7B66" w:rsidRPr="00646FCC">
        <w:rPr>
          <w:lang w:val="pl-PL"/>
        </w:rPr>
        <w:t xml:space="preserve"> Okładki scyzoryków wykrawane są z aluminium, wytłaczane, a następnie anodowane w procesie Eloxal. W ten sposób tworzy się </w:t>
      </w:r>
      <w:r w:rsidR="00B24F2C" w:rsidRPr="00646FCC">
        <w:rPr>
          <w:lang w:val="pl-PL"/>
        </w:rPr>
        <w:t>powierzchnię ochronną</w:t>
      </w:r>
      <w:r w:rsidR="008A7B66" w:rsidRPr="00646FCC">
        <w:rPr>
          <w:lang w:val="pl-PL"/>
        </w:rPr>
        <w:t xml:space="preserve"> i nadaje się kolor. Warstwa tlenku jest twarda i zapewnia okładkom dodatkową ochronę przed uszkodzeniem i korozją.</w:t>
      </w:r>
    </w:p>
    <w:p w14:paraId="3FC0026B" w14:textId="77777777" w:rsidR="000B4E4D" w:rsidRPr="00646FCC" w:rsidRDefault="000B4E4D" w:rsidP="00E454DE">
      <w:pPr>
        <w:pStyle w:val="Copy"/>
        <w:jc w:val="both"/>
        <w:rPr>
          <w:lang w:val="pl-PL"/>
        </w:rPr>
      </w:pPr>
    </w:p>
    <w:p w14:paraId="5C2B7873" w14:textId="4D6C7140" w:rsidR="00980276" w:rsidRPr="00646FCC" w:rsidRDefault="000B4E4D" w:rsidP="00E454DE">
      <w:pPr>
        <w:pStyle w:val="Copy"/>
        <w:jc w:val="both"/>
        <w:rPr>
          <w:lang w:val="pl-PL"/>
        </w:rPr>
      </w:pPr>
      <w:r w:rsidRPr="00646FCC">
        <w:rPr>
          <w:lang w:val="pl-PL"/>
        </w:rPr>
        <w:t xml:space="preserve">Przy długości zaledwie 58 milimetrów </w:t>
      </w:r>
      <w:r w:rsidRPr="00646FCC">
        <w:rPr>
          <w:b/>
          <w:bCs/>
          <w:lang w:val="pl-PL"/>
        </w:rPr>
        <w:t>Classic Alox</w:t>
      </w:r>
      <w:r w:rsidRPr="00646FCC">
        <w:rPr>
          <w:lang w:val="pl-PL"/>
        </w:rPr>
        <w:t xml:space="preserve"> posiada ostrze, pilnik do paznokci, śrubokręt, nożyczki i brelok do kluczy. Dzięki tym narzędziom scyzoryk jest idealnym towarzyszem </w:t>
      </w:r>
      <w:r w:rsidR="004B0198" w:rsidRPr="00646FCC">
        <w:rPr>
          <w:lang w:val="pl-PL"/>
        </w:rPr>
        <w:t>każd</w:t>
      </w:r>
      <w:r w:rsidR="00D01F28" w:rsidRPr="00646FCC">
        <w:rPr>
          <w:lang w:val="pl-PL"/>
        </w:rPr>
        <w:t>ego dnia.</w:t>
      </w:r>
    </w:p>
    <w:p w14:paraId="26B1A370" w14:textId="77777777" w:rsidR="000B4E4D" w:rsidRPr="00646FCC" w:rsidRDefault="000B4E4D" w:rsidP="00E454DE">
      <w:pPr>
        <w:pStyle w:val="Copy"/>
        <w:jc w:val="both"/>
        <w:rPr>
          <w:lang w:val="pl-PL"/>
        </w:rPr>
      </w:pPr>
    </w:p>
    <w:p w14:paraId="5D0969AC" w14:textId="26078287" w:rsidR="00980276" w:rsidRPr="00646FCC" w:rsidRDefault="000B4E4D" w:rsidP="00E454DE">
      <w:pPr>
        <w:pStyle w:val="Copy"/>
        <w:jc w:val="both"/>
        <w:rPr>
          <w:highlight w:val="yellow"/>
          <w:lang w:val="pl-PL"/>
        </w:rPr>
      </w:pPr>
      <w:r w:rsidRPr="00646FCC">
        <w:rPr>
          <w:b/>
          <w:bCs/>
          <w:lang w:val="pl-PL"/>
        </w:rPr>
        <w:t>Pioneer X Alox</w:t>
      </w:r>
      <w:r w:rsidRPr="00646FCC">
        <w:rPr>
          <w:lang w:val="pl-PL"/>
        </w:rPr>
        <w:t xml:space="preserve"> </w:t>
      </w:r>
      <w:r w:rsidR="00B24F2C" w:rsidRPr="00646FCC">
        <w:rPr>
          <w:lang w:val="pl-PL"/>
        </w:rPr>
        <w:t xml:space="preserve">stanowi </w:t>
      </w:r>
      <w:r w:rsidRPr="00646FCC">
        <w:rPr>
          <w:lang w:val="pl-PL"/>
        </w:rPr>
        <w:t>wyjątkowo niezawodn</w:t>
      </w:r>
      <w:r w:rsidR="00B24F2C" w:rsidRPr="00646FCC">
        <w:rPr>
          <w:lang w:val="pl-PL"/>
        </w:rPr>
        <w:t>e</w:t>
      </w:r>
      <w:r w:rsidRPr="00646FCC">
        <w:rPr>
          <w:lang w:val="pl-PL"/>
        </w:rPr>
        <w:t xml:space="preserve"> narzędzie, </w:t>
      </w:r>
      <w:r w:rsidR="00111D68" w:rsidRPr="00646FCC">
        <w:rPr>
          <w:lang w:val="pl-PL"/>
        </w:rPr>
        <w:t>przydatn</w:t>
      </w:r>
      <w:r w:rsidR="00B24F2C" w:rsidRPr="00646FCC">
        <w:rPr>
          <w:lang w:val="pl-PL"/>
        </w:rPr>
        <w:t>e</w:t>
      </w:r>
      <w:r w:rsidR="00111D68" w:rsidRPr="00646FCC">
        <w:rPr>
          <w:lang w:val="pl-PL"/>
        </w:rPr>
        <w:t xml:space="preserve"> gdziekolwiek się znajdujesz</w:t>
      </w:r>
      <w:r w:rsidRPr="00646FCC">
        <w:rPr>
          <w:lang w:val="pl-PL"/>
        </w:rPr>
        <w:t xml:space="preserve">. Model 93-milimetrowy </w:t>
      </w:r>
      <w:r w:rsidR="00D01F28" w:rsidRPr="00646FCC">
        <w:rPr>
          <w:lang w:val="pl-PL"/>
        </w:rPr>
        <w:t>posiada</w:t>
      </w:r>
      <w:r w:rsidRPr="00646FCC">
        <w:rPr>
          <w:lang w:val="pl-PL"/>
        </w:rPr>
        <w:t xml:space="preserve"> ostrze, rozwiertak, </w:t>
      </w:r>
      <w:r w:rsidR="00111D68" w:rsidRPr="00646FCC">
        <w:rPr>
          <w:lang w:val="pl-PL"/>
        </w:rPr>
        <w:t>szpikulec</w:t>
      </w:r>
      <w:r w:rsidRPr="00646FCC">
        <w:rPr>
          <w:lang w:val="pl-PL"/>
        </w:rPr>
        <w:t xml:space="preserve">, otwieracz do puszek (z małym śrubokrętem), otwieracz do butelek (ze śrubokrętem i </w:t>
      </w:r>
      <w:r w:rsidR="00111D68" w:rsidRPr="00646FCC">
        <w:rPr>
          <w:lang w:val="pl-PL"/>
        </w:rPr>
        <w:t>przyrządem do ścią</w:t>
      </w:r>
      <w:r w:rsidR="00B24F2C" w:rsidRPr="00646FCC">
        <w:rPr>
          <w:lang w:val="pl-PL"/>
        </w:rPr>
        <w:t>g</w:t>
      </w:r>
      <w:r w:rsidR="00111D68" w:rsidRPr="00646FCC">
        <w:rPr>
          <w:lang w:val="pl-PL"/>
        </w:rPr>
        <w:t>ania izolacji</w:t>
      </w:r>
      <w:r w:rsidRPr="00646FCC">
        <w:rPr>
          <w:lang w:val="pl-PL"/>
        </w:rPr>
        <w:t>), nożyczki i breloczek do kluczy.</w:t>
      </w:r>
    </w:p>
    <w:p w14:paraId="0BC0DC32" w14:textId="77777777" w:rsidR="00980276" w:rsidRPr="00646FCC" w:rsidRDefault="00980276" w:rsidP="00E454DE">
      <w:pPr>
        <w:pStyle w:val="Copy"/>
        <w:jc w:val="both"/>
        <w:rPr>
          <w:lang w:val="pl-PL"/>
        </w:rPr>
      </w:pPr>
    </w:p>
    <w:p w14:paraId="58A80894" w14:textId="1EEF2162" w:rsidR="00111D68" w:rsidRPr="00646FCC" w:rsidRDefault="00111D68" w:rsidP="0075079C">
      <w:pPr>
        <w:pStyle w:val="Listapunktowana"/>
        <w:numPr>
          <w:ilvl w:val="0"/>
          <w:numId w:val="0"/>
        </w:numPr>
        <w:ind w:left="851"/>
        <w:jc w:val="both"/>
        <w:rPr>
          <w:lang w:val="pl-PL"/>
        </w:rPr>
      </w:pPr>
      <w:r w:rsidRPr="00646FCC">
        <w:rPr>
          <w:b/>
          <w:bCs/>
          <w:lang w:val="pl-PL"/>
        </w:rPr>
        <w:t>Hunter Pro Alox</w:t>
      </w:r>
      <w:r w:rsidRPr="00646FCC">
        <w:rPr>
          <w:lang w:val="pl-PL"/>
        </w:rPr>
        <w:t xml:space="preserve"> to elegancki i poręczny scyzoryk dla współczesnego mężczyzny, wyposażony w duże ostrze, otwór do przymocowania smyczy</w:t>
      </w:r>
      <w:r w:rsidR="00100D76" w:rsidRPr="00646FCC">
        <w:rPr>
          <w:lang w:val="pl-PL"/>
        </w:rPr>
        <w:t xml:space="preserve">, paracordową zawieszkę </w:t>
      </w:r>
      <w:r w:rsidR="0075079C" w:rsidRPr="00646FCC">
        <w:rPr>
          <w:lang w:val="pl-PL"/>
        </w:rPr>
        <w:t>oraz</w:t>
      </w:r>
      <w:r w:rsidRPr="00646FCC">
        <w:rPr>
          <w:lang w:val="pl-PL"/>
        </w:rPr>
        <w:t xml:space="preserve"> klips.</w:t>
      </w:r>
    </w:p>
    <w:p w14:paraId="4F613514" w14:textId="20194B26" w:rsidR="00111D68" w:rsidRPr="00646FCC" w:rsidRDefault="00111D68" w:rsidP="00E454DE">
      <w:pPr>
        <w:pStyle w:val="Copy"/>
        <w:jc w:val="both"/>
        <w:rPr>
          <w:lang w:val="pl-PL"/>
        </w:rPr>
      </w:pPr>
      <w:r w:rsidRPr="00646FCC">
        <w:rPr>
          <w:lang w:val="pl-PL"/>
        </w:rPr>
        <w:t xml:space="preserve">Edycja </w:t>
      </w:r>
      <w:r w:rsidR="0075079C" w:rsidRPr="00646FCC">
        <w:rPr>
          <w:lang w:val="pl-PL"/>
        </w:rPr>
        <w:t>limitowana</w:t>
      </w:r>
      <w:r w:rsidRPr="00646FCC">
        <w:rPr>
          <w:lang w:val="pl-PL"/>
        </w:rPr>
        <w:t xml:space="preserve"> </w:t>
      </w:r>
      <w:r w:rsidR="0075079C" w:rsidRPr="00646FCC">
        <w:rPr>
          <w:lang w:val="pl-PL"/>
        </w:rPr>
        <w:t xml:space="preserve">jest </w:t>
      </w:r>
      <w:r w:rsidRPr="00646FCC">
        <w:rPr>
          <w:lang w:val="pl-PL"/>
        </w:rPr>
        <w:t>dostępna</w:t>
      </w:r>
      <w:r w:rsidR="00B24F2C" w:rsidRPr="00646FCC">
        <w:rPr>
          <w:lang w:val="pl-PL"/>
        </w:rPr>
        <w:t xml:space="preserve"> do wyczerpania zapasów</w:t>
      </w:r>
      <w:r w:rsidRPr="00646FCC">
        <w:rPr>
          <w:lang w:val="pl-PL"/>
        </w:rPr>
        <w:t xml:space="preserve"> w salonach Victorinox i sklepach partnerskich.</w:t>
      </w:r>
    </w:p>
    <w:p w14:paraId="548C3F0B" w14:textId="235B71BF" w:rsidR="00647C19" w:rsidRPr="00646FCC" w:rsidRDefault="00647C19" w:rsidP="00E454DE">
      <w:pPr>
        <w:pStyle w:val="Copy"/>
        <w:jc w:val="both"/>
        <w:rPr>
          <w:lang w:val="pl-PL"/>
        </w:rPr>
      </w:pPr>
    </w:p>
    <w:p w14:paraId="0C0606F8" w14:textId="4327CFD4" w:rsidR="006C5A14" w:rsidRDefault="006C5A14" w:rsidP="00E454DE">
      <w:pPr>
        <w:pStyle w:val="Copy"/>
        <w:jc w:val="both"/>
        <w:rPr>
          <w:lang w:val="pl-PL"/>
        </w:rPr>
      </w:pPr>
      <w:r w:rsidRPr="00646FCC">
        <w:rPr>
          <w:lang w:val="pl-PL"/>
        </w:rPr>
        <w:t>Każdy scyzoryk posiada nadrukowany rok na odwrocie, własny certyfikat oraz eleganckie pudełko prezentowe.</w:t>
      </w:r>
    </w:p>
    <w:p w14:paraId="695CCBDC" w14:textId="77777777" w:rsidR="006C5A14" w:rsidRDefault="006C5A14" w:rsidP="00E454DE">
      <w:pPr>
        <w:pStyle w:val="Copy"/>
        <w:jc w:val="both"/>
        <w:rPr>
          <w:lang w:val="pl-PL"/>
        </w:rPr>
      </w:pPr>
    </w:p>
    <w:p w14:paraId="7D4CFE13" w14:textId="3954F9F5" w:rsidR="00647C19" w:rsidRPr="00646FCC" w:rsidRDefault="00647C19" w:rsidP="00E454DE">
      <w:pPr>
        <w:pStyle w:val="Copy"/>
        <w:jc w:val="both"/>
        <w:rPr>
          <w:lang w:val="pl-PL"/>
        </w:rPr>
      </w:pPr>
      <w:r w:rsidRPr="00646FCC">
        <w:rPr>
          <w:lang w:val="pl-PL"/>
        </w:rPr>
        <w:t xml:space="preserve">Victorinox słynie z ponad 130-letniego doświadczenia w produkcji wysokiej jakości noży w Szwajcarii. Marka gwarantuje, iż wszystkie noże i narzędzia są wykonane z najwyższej jakości stali nierdzewnej. Każdy element ma dożywotnią gwarancję na wszelkie wady materiałowe i produkcyjne. </w:t>
      </w:r>
    </w:p>
    <w:p w14:paraId="3D85DEC5" w14:textId="27BBECA5" w:rsidR="00A328C1" w:rsidRPr="00646FCC" w:rsidRDefault="00647C19" w:rsidP="00E454DE">
      <w:pPr>
        <w:pStyle w:val="Copy"/>
        <w:jc w:val="both"/>
        <w:rPr>
          <w:lang w:val="pl-PL"/>
        </w:rPr>
      </w:pPr>
      <w:r w:rsidRPr="00646FCC">
        <w:rPr>
          <w:lang w:val="pl-PL"/>
        </w:rPr>
        <w:t>Wszystkie noże spełniają bardzo wysokie standardy jakości Victorinox i są w 100% wyprodukowane w Szwajcarii.</w:t>
      </w:r>
    </w:p>
    <w:p w14:paraId="53C0119E" w14:textId="4AA53C93" w:rsidR="009E51FF" w:rsidRPr="00100D76" w:rsidRDefault="00647C19" w:rsidP="00D01F28">
      <w:pPr>
        <w:pStyle w:val="SUBHEADLINEBOLD"/>
        <w:ind w:left="0"/>
        <w:jc w:val="both"/>
        <w:rPr>
          <w:lang w:val="pl-PL"/>
        </w:rPr>
      </w:pPr>
      <w:r w:rsidRPr="00100D76">
        <w:rPr>
          <w:lang w:val="pl-PL"/>
        </w:rPr>
        <w:lastRenderedPageBreak/>
        <w:t>Szczegóły</w:t>
      </w:r>
    </w:p>
    <w:p w14:paraId="0A70C360" w14:textId="4023FC76" w:rsidR="00D76870" w:rsidRPr="00100D76" w:rsidRDefault="00ED48A2" w:rsidP="00E454DE">
      <w:pPr>
        <w:pStyle w:val="ImageFollowingPages"/>
        <w:jc w:val="both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3F9914DB" wp14:editId="7E734227">
            <wp:extent cx="1492387" cy="1468120"/>
            <wp:effectExtent l="0" t="0" r="0" b="0"/>
            <wp:docPr id="9" name="Obraz 9" descr="Obraz zawierający narzędzie, nożyczki, pomarańczowy, porząd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narzędzie, nożyczki, pomarańczowy, porządek&#10;&#10;Opis wygenerowany automatyczni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27" cy="150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FFB6" w14:textId="77777777" w:rsidR="001412A8" w:rsidRPr="00100D76" w:rsidRDefault="00DA1371" w:rsidP="00E454DE">
      <w:pPr>
        <w:pStyle w:val="CaptionTitle"/>
        <w:jc w:val="both"/>
        <w:rPr>
          <w:lang w:val="pl-PL"/>
        </w:rPr>
      </w:pPr>
      <w:r w:rsidRPr="00100D76">
        <w:rPr>
          <w:lang w:val="pl-PL"/>
        </w:rPr>
        <w:t>Alox Limited Edition 2021</w:t>
      </w:r>
    </w:p>
    <w:p w14:paraId="1BAEB1C1" w14:textId="1939E23E" w:rsidR="009E51FF" w:rsidRPr="00637BF4" w:rsidRDefault="00647C19" w:rsidP="0075079C">
      <w:pPr>
        <w:pStyle w:val="CaptionCopy"/>
        <w:jc w:val="both"/>
        <w:rPr>
          <w:lang w:val="pl-PL"/>
        </w:rPr>
      </w:pPr>
      <w:r w:rsidRPr="00100D76">
        <w:rPr>
          <w:lang w:val="pl-PL"/>
        </w:rPr>
        <w:t>Ekscytujący</w:t>
      </w:r>
      <w:r w:rsidR="00DA1371" w:rsidRPr="00100D76">
        <w:rPr>
          <w:lang w:val="pl-PL"/>
        </w:rPr>
        <w:t>.</w:t>
      </w:r>
      <w:r w:rsidRPr="00100D76">
        <w:rPr>
          <w:lang w:val="pl-PL"/>
        </w:rPr>
        <w:t xml:space="preserve"> Silny. </w:t>
      </w:r>
      <w:r w:rsidRPr="00637BF4">
        <w:rPr>
          <w:lang w:val="pl-PL"/>
        </w:rPr>
        <w:t>Pomarańczowy</w:t>
      </w:r>
    </w:p>
    <w:p w14:paraId="17E5F030" w14:textId="73AC217D" w:rsidR="00DA1371" w:rsidRPr="00637BF4" w:rsidRDefault="00DA1371" w:rsidP="00E454DE">
      <w:pPr>
        <w:pStyle w:val="CaptionCopy"/>
        <w:jc w:val="both"/>
        <w:rPr>
          <w:lang w:val="pl-PL"/>
        </w:rPr>
      </w:pPr>
    </w:p>
    <w:p w14:paraId="6B3C2851" w14:textId="30DB5F05" w:rsidR="009E51FF" w:rsidRPr="00ED48A2" w:rsidRDefault="009E51FF" w:rsidP="00E454DE">
      <w:pPr>
        <w:pStyle w:val="TitleCopy"/>
        <w:jc w:val="both"/>
        <w:rPr>
          <w:lang w:val="en-US"/>
        </w:rPr>
      </w:pPr>
      <w:r w:rsidRPr="00ED48A2">
        <w:rPr>
          <w:lang w:val="en-US"/>
        </w:rPr>
        <w:t>Classic Alox Limited Edition 2021</w:t>
      </w:r>
    </w:p>
    <w:p w14:paraId="7DE3A52E" w14:textId="3F4744A6" w:rsidR="009E51FF" w:rsidRPr="00100D76" w:rsidRDefault="00647C19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ostrze małe</w:t>
      </w:r>
    </w:p>
    <w:p w14:paraId="2144DC5C" w14:textId="7627FBEE" w:rsidR="009E51FF" w:rsidRPr="00100D76" w:rsidRDefault="00647C19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nożyczki</w:t>
      </w:r>
    </w:p>
    <w:p w14:paraId="69C678A1" w14:textId="19C95B2F" w:rsidR="009E51FF" w:rsidRPr="00100D76" w:rsidRDefault="00647C19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pilniczek do paznokci</w:t>
      </w:r>
    </w:p>
    <w:p w14:paraId="7E0EB611" w14:textId="047220EE" w:rsidR="009E51FF" w:rsidRPr="00100D76" w:rsidRDefault="00647C19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rFonts w:ascii="Arial" w:eastAsia="Calibri" w:hAnsi="Arial" w:cs="Arial"/>
          <w:lang w:val="pl-PL"/>
        </w:rPr>
        <w:t>śrubokręt</w:t>
      </w:r>
      <w:r w:rsidR="009E51FF" w:rsidRPr="00100D76">
        <w:rPr>
          <w:rFonts w:ascii="Arial" w:hAnsi="Arial" w:cs="Arial"/>
          <w:lang w:val="pl-PL"/>
        </w:rPr>
        <w:t xml:space="preserve"> </w:t>
      </w:r>
      <w:r w:rsidR="009E51FF" w:rsidRPr="00100D76">
        <w:rPr>
          <w:lang w:val="pl-PL"/>
        </w:rPr>
        <w:t>2.5 mm</w:t>
      </w:r>
    </w:p>
    <w:p w14:paraId="156B9481" w14:textId="22B70CA4" w:rsidR="009E51FF" w:rsidRPr="00100D76" w:rsidRDefault="00647C19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kółko do kluczy</w:t>
      </w:r>
    </w:p>
    <w:p w14:paraId="5B2CC2BF" w14:textId="77777777" w:rsidR="009E51FF" w:rsidRPr="00100D76" w:rsidRDefault="009E51FF" w:rsidP="00E454DE">
      <w:pPr>
        <w:pStyle w:val="Listapunktowana"/>
        <w:numPr>
          <w:ilvl w:val="0"/>
          <w:numId w:val="0"/>
        </w:numPr>
        <w:ind w:left="1021"/>
        <w:jc w:val="both"/>
        <w:rPr>
          <w:lang w:val="pl-PL"/>
        </w:rPr>
      </w:pPr>
    </w:p>
    <w:p w14:paraId="5F3807D4" w14:textId="3A42FDF7" w:rsidR="009E51FF" w:rsidRPr="00100D76" w:rsidRDefault="00DC651E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wysokość</w:t>
      </w:r>
      <w:r w:rsidR="009E51FF" w:rsidRPr="00100D76">
        <w:rPr>
          <w:lang w:val="pl-PL"/>
        </w:rPr>
        <w:t>: 6 mm</w:t>
      </w:r>
    </w:p>
    <w:p w14:paraId="0391462E" w14:textId="0C2C9DAB" w:rsidR="009E51FF" w:rsidRPr="00100D76" w:rsidRDefault="00DC651E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długość</w:t>
      </w:r>
      <w:r w:rsidR="009E51FF" w:rsidRPr="00100D76">
        <w:rPr>
          <w:lang w:val="pl-PL"/>
        </w:rPr>
        <w:t>: 58 mm</w:t>
      </w:r>
    </w:p>
    <w:p w14:paraId="2412737F" w14:textId="04C24757" w:rsidR="009E51FF" w:rsidRPr="0075079C" w:rsidRDefault="00DC651E" w:rsidP="0075079C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waga</w:t>
      </w:r>
      <w:r w:rsidR="009E51FF" w:rsidRPr="00100D76">
        <w:rPr>
          <w:lang w:val="pl-PL"/>
        </w:rPr>
        <w:t>: 17 g</w:t>
      </w:r>
    </w:p>
    <w:p w14:paraId="72E59198" w14:textId="77777777" w:rsidR="009E51FF" w:rsidRPr="00100D76" w:rsidRDefault="009E51FF" w:rsidP="00E454DE">
      <w:pPr>
        <w:pStyle w:val="Copy"/>
        <w:jc w:val="both"/>
        <w:rPr>
          <w:lang w:val="pl-PL"/>
        </w:rPr>
      </w:pPr>
    </w:p>
    <w:p w14:paraId="6C0F78D7" w14:textId="77777777" w:rsidR="009E51FF" w:rsidRPr="00E454DE" w:rsidRDefault="009E51FF" w:rsidP="00E454DE">
      <w:pPr>
        <w:pStyle w:val="TitleCopy"/>
        <w:jc w:val="both"/>
        <w:rPr>
          <w:lang w:val="en-US"/>
        </w:rPr>
      </w:pPr>
      <w:r w:rsidRPr="00E454DE">
        <w:rPr>
          <w:lang w:val="en-US"/>
        </w:rPr>
        <w:t>Pioneer X Alox Limited Edition 2021</w:t>
      </w:r>
    </w:p>
    <w:p w14:paraId="289BBD6D" w14:textId="3ACCBFC9" w:rsidR="009E51FF" w:rsidRPr="00100D76" w:rsidRDefault="00824A14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ostrze duże</w:t>
      </w:r>
    </w:p>
    <w:p w14:paraId="5882D6B9" w14:textId="77777777" w:rsidR="00824A14" w:rsidRPr="00100D76" w:rsidRDefault="00824A14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 xml:space="preserve">rozwiertak, szpikulec </w:t>
      </w:r>
    </w:p>
    <w:p w14:paraId="341C0914" w14:textId="77777777" w:rsidR="00824A14" w:rsidRPr="00100D76" w:rsidRDefault="00824A14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 xml:space="preserve">otwieracz do puszek </w:t>
      </w:r>
    </w:p>
    <w:p w14:paraId="703A7C15" w14:textId="096D017E" w:rsidR="009E51FF" w:rsidRPr="00100D76" w:rsidRDefault="00824A14" w:rsidP="00E454DE">
      <w:pPr>
        <w:pStyle w:val="Listapunktowana"/>
        <w:ind w:left="1021" w:hanging="170"/>
        <w:jc w:val="both"/>
        <w:rPr>
          <w:rFonts w:ascii="Arial" w:hAnsi="Arial" w:cs="Arial"/>
          <w:lang w:val="pl-PL"/>
        </w:rPr>
      </w:pPr>
      <w:r w:rsidRPr="00100D76">
        <w:rPr>
          <w:rFonts w:ascii="Arial" w:eastAsia="Calibri" w:hAnsi="Arial" w:cs="Arial"/>
          <w:lang w:val="pl-PL"/>
        </w:rPr>
        <w:t>śrubokręt</w:t>
      </w:r>
      <w:r w:rsidR="009E51FF" w:rsidRPr="00100D76">
        <w:rPr>
          <w:rFonts w:ascii="Arial" w:hAnsi="Arial" w:cs="Arial"/>
          <w:lang w:val="pl-PL"/>
        </w:rPr>
        <w:t xml:space="preserve"> 3 mm</w:t>
      </w:r>
    </w:p>
    <w:p w14:paraId="0EB73728" w14:textId="3F1A7301" w:rsidR="009E51FF" w:rsidRPr="00100D76" w:rsidRDefault="00100D76" w:rsidP="00E454DE">
      <w:pPr>
        <w:pStyle w:val="Listapunktowana"/>
        <w:ind w:left="1021" w:hanging="170"/>
        <w:jc w:val="both"/>
        <w:rPr>
          <w:rFonts w:ascii="Arial" w:hAnsi="Arial" w:cs="Arial"/>
          <w:lang w:val="pl-PL"/>
        </w:rPr>
      </w:pPr>
      <w:r w:rsidRPr="00100D76">
        <w:rPr>
          <w:rFonts w:ascii="Arial" w:hAnsi="Arial" w:cs="Arial"/>
          <w:lang w:val="pl-PL"/>
        </w:rPr>
        <w:t>o</w:t>
      </w:r>
      <w:r w:rsidR="00824A14" w:rsidRPr="00100D76">
        <w:rPr>
          <w:rFonts w:ascii="Arial" w:hAnsi="Arial" w:cs="Arial"/>
          <w:lang w:val="pl-PL"/>
        </w:rPr>
        <w:t>twieracz do butelek</w:t>
      </w:r>
    </w:p>
    <w:p w14:paraId="25CBA105" w14:textId="51C3B929" w:rsidR="009E51FF" w:rsidRPr="00100D76" w:rsidRDefault="00824A14" w:rsidP="00E454DE">
      <w:pPr>
        <w:pStyle w:val="Listapunktowana"/>
        <w:ind w:left="1021" w:hanging="170"/>
        <w:jc w:val="both"/>
        <w:rPr>
          <w:rFonts w:ascii="Arial" w:hAnsi="Arial" w:cs="Arial"/>
          <w:lang w:val="pl-PL"/>
        </w:rPr>
      </w:pPr>
      <w:r w:rsidRPr="00100D76">
        <w:rPr>
          <w:rFonts w:ascii="Arial" w:eastAsia="Calibri" w:hAnsi="Arial" w:cs="Arial"/>
          <w:lang w:val="pl-PL"/>
        </w:rPr>
        <w:t xml:space="preserve">śrubokręt </w:t>
      </w:r>
      <w:r w:rsidR="009E51FF" w:rsidRPr="00100D76">
        <w:rPr>
          <w:rFonts w:ascii="Arial" w:hAnsi="Arial" w:cs="Arial"/>
          <w:lang w:val="pl-PL"/>
        </w:rPr>
        <w:t>7.5 mm</w:t>
      </w:r>
    </w:p>
    <w:p w14:paraId="3DF57D66" w14:textId="77777777" w:rsidR="00824A14" w:rsidRPr="00100D76" w:rsidRDefault="00824A14" w:rsidP="00E454DE">
      <w:pPr>
        <w:pStyle w:val="Listapunktowana"/>
        <w:ind w:left="1021" w:hanging="170"/>
        <w:jc w:val="both"/>
        <w:rPr>
          <w:rFonts w:ascii="Arial" w:hAnsi="Arial" w:cs="Arial"/>
          <w:lang w:val="pl-PL"/>
        </w:rPr>
      </w:pPr>
      <w:r w:rsidRPr="00100D76">
        <w:rPr>
          <w:rFonts w:ascii="Arial" w:hAnsi="Arial" w:cs="Arial"/>
          <w:lang w:val="pl-PL"/>
        </w:rPr>
        <w:t xml:space="preserve">przyrząd do zdejmowania izolacji </w:t>
      </w:r>
    </w:p>
    <w:p w14:paraId="13F5AEF1" w14:textId="072CAD96" w:rsidR="009E51FF" w:rsidRPr="00100D76" w:rsidRDefault="00824A14" w:rsidP="00E454DE">
      <w:pPr>
        <w:pStyle w:val="Listapunktowana"/>
        <w:ind w:left="1021" w:hanging="170"/>
        <w:jc w:val="both"/>
        <w:rPr>
          <w:rFonts w:ascii="Arial" w:hAnsi="Arial" w:cs="Arial"/>
          <w:lang w:val="pl-PL"/>
        </w:rPr>
      </w:pPr>
      <w:r w:rsidRPr="00100D76">
        <w:rPr>
          <w:rFonts w:ascii="Arial" w:hAnsi="Arial" w:cs="Arial"/>
          <w:lang w:val="pl-PL"/>
        </w:rPr>
        <w:t>nożyczki</w:t>
      </w:r>
    </w:p>
    <w:p w14:paraId="53450C32" w14:textId="349EFF01" w:rsidR="009E51FF" w:rsidRPr="00100D76" w:rsidRDefault="00824A14" w:rsidP="00E454DE">
      <w:pPr>
        <w:pStyle w:val="Listapunktowana"/>
        <w:ind w:left="1021" w:hanging="170"/>
        <w:jc w:val="both"/>
        <w:rPr>
          <w:rFonts w:ascii="Arial" w:hAnsi="Arial" w:cs="Arial"/>
          <w:lang w:val="pl-PL"/>
        </w:rPr>
      </w:pPr>
      <w:r w:rsidRPr="00100D76">
        <w:rPr>
          <w:rFonts w:ascii="Arial" w:hAnsi="Arial" w:cs="Arial"/>
          <w:lang w:val="pl-PL"/>
        </w:rPr>
        <w:t>kółko do kluczy</w:t>
      </w:r>
    </w:p>
    <w:p w14:paraId="1AF1C04B" w14:textId="77777777" w:rsidR="009E51FF" w:rsidRPr="00100D76" w:rsidRDefault="009E51FF" w:rsidP="00E454DE">
      <w:pPr>
        <w:pStyle w:val="Listapunktowana"/>
        <w:numPr>
          <w:ilvl w:val="0"/>
          <w:numId w:val="0"/>
        </w:numPr>
        <w:ind w:left="1021"/>
        <w:jc w:val="both"/>
        <w:rPr>
          <w:lang w:val="pl-PL"/>
        </w:rPr>
      </w:pPr>
    </w:p>
    <w:p w14:paraId="476AC6D3" w14:textId="08F853FC" w:rsidR="009E51FF" w:rsidRP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wysokość</w:t>
      </w:r>
      <w:r w:rsidR="009E51FF" w:rsidRPr="00100D76">
        <w:rPr>
          <w:lang w:val="pl-PL"/>
        </w:rPr>
        <w:t>: 14.9 mm</w:t>
      </w:r>
    </w:p>
    <w:p w14:paraId="665A74BA" w14:textId="3E87F105" w:rsidR="009E51FF" w:rsidRP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długość</w:t>
      </w:r>
      <w:r w:rsidR="009E51FF" w:rsidRPr="00100D76">
        <w:rPr>
          <w:lang w:val="pl-PL"/>
        </w:rPr>
        <w:t>: 93 mm</w:t>
      </w:r>
    </w:p>
    <w:p w14:paraId="373CE8E0" w14:textId="1ACE7F77" w:rsidR="009E51FF" w:rsidRPr="00100D76" w:rsidRDefault="009E51FF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w</w:t>
      </w:r>
      <w:r w:rsidR="00100D76" w:rsidRPr="00100D76">
        <w:rPr>
          <w:lang w:val="pl-PL"/>
        </w:rPr>
        <w:t>aga</w:t>
      </w:r>
      <w:r w:rsidRPr="00100D76">
        <w:rPr>
          <w:lang w:val="pl-PL"/>
        </w:rPr>
        <w:t>: 94.5 g</w:t>
      </w:r>
    </w:p>
    <w:p w14:paraId="36BEA308" w14:textId="77777777" w:rsidR="009E51FF" w:rsidRPr="00100D76" w:rsidRDefault="009E51FF" w:rsidP="00E454DE">
      <w:pPr>
        <w:pStyle w:val="Copy"/>
        <w:jc w:val="both"/>
        <w:rPr>
          <w:lang w:val="pl-PL"/>
        </w:rPr>
      </w:pPr>
    </w:p>
    <w:p w14:paraId="4A813296" w14:textId="77777777" w:rsidR="009E51FF" w:rsidRPr="00E454DE" w:rsidRDefault="009E51FF" w:rsidP="00E454DE">
      <w:pPr>
        <w:pStyle w:val="TitleCopy"/>
        <w:jc w:val="both"/>
        <w:rPr>
          <w:lang w:val="en-US"/>
        </w:rPr>
      </w:pPr>
      <w:r w:rsidRPr="00E454DE">
        <w:rPr>
          <w:lang w:val="en-US"/>
        </w:rPr>
        <w:t>Hunter Pro Alox Limited Edition 2021</w:t>
      </w:r>
    </w:p>
    <w:p w14:paraId="597E85AC" w14:textId="4C3A525B" w:rsidR="009E51FF" w:rsidRP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>
        <w:rPr>
          <w:lang w:val="pl-PL"/>
        </w:rPr>
        <w:t>ostrze d</w:t>
      </w:r>
      <w:r w:rsidR="00B24F2C">
        <w:rPr>
          <w:lang w:val="pl-PL"/>
        </w:rPr>
        <w:t>u</w:t>
      </w:r>
      <w:r>
        <w:rPr>
          <w:lang w:val="pl-PL"/>
        </w:rPr>
        <w:t>że</w:t>
      </w:r>
    </w:p>
    <w:p w14:paraId="0D2D63EF" w14:textId="77777777" w:rsid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otwór do przymocowania smyczy</w:t>
      </w:r>
    </w:p>
    <w:p w14:paraId="7733BFC6" w14:textId="44C1819C" w:rsid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paracordowa</w:t>
      </w:r>
      <w:r>
        <w:rPr>
          <w:lang w:val="pl-PL"/>
        </w:rPr>
        <w:t xml:space="preserve"> zawieszka</w:t>
      </w:r>
    </w:p>
    <w:p w14:paraId="479DCF22" w14:textId="00772E31" w:rsidR="009E51FF" w:rsidRP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>
        <w:rPr>
          <w:lang w:val="pl-PL"/>
        </w:rPr>
        <w:t>klips</w:t>
      </w:r>
    </w:p>
    <w:p w14:paraId="0C201742" w14:textId="77777777" w:rsidR="009E51FF" w:rsidRPr="00100D76" w:rsidRDefault="009E51FF" w:rsidP="00E454DE">
      <w:pPr>
        <w:pStyle w:val="Listapunktowana"/>
        <w:numPr>
          <w:ilvl w:val="0"/>
          <w:numId w:val="0"/>
        </w:numPr>
        <w:ind w:left="1021"/>
        <w:jc w:val="both"/>
        <w:rPr>
          <w:lang w:val="pl-PL"/>
        </w:rPr>
      </w:pPr>
    </w:p>
    <w:p w14:paraId="4628F287" w14:textId="29E30B56" w:rsidR="009E51FF" w:rsidRP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>
        <w:rPr>
          <w:lang w:val="pl-PL"/>
        </w:rPr>
        <w:t>wysokość</w:t>
      </w:r>
      <w:r w:rsidR="009E51FF" w:rsidRPr="00100D76">
        <w:rPr>
          <w:lang w:val="pl-PL"/>
        </w:rPr>
        <w:t>: 16 mm</w:t>
      </w:r>
    </w:p>
    <w:p w14:paraId="2BECFDAF" w14:textId="70075E7A" w:rsidR="009E51FF" w:rsidRPr="00100D76" w:rsidRDefault="00100D76" w:rsidP="00E454DE">
      <w:pPr>
        <w:pStyle w:val="Listapunktowana"/>
        <w:ind w:left="1021" w:hanging="170"/>
        <w:jc w:val="both"/>
        <w:rPr>
          <w:lang w:val="pl-PL"/>
        </w:rPr>
      </w:pPr>
      <w:r>
        <w:rPr>
          <w:lang w:val="pl-PL"/>
        </w:rPr>
        <w:t>długość</w:t>
      </w:r>
      <w:r w:rsidR="009E51FF" w:rsidRPr="00100D76">
        <w:rPr>
          <w:lang w:val="pl-PL"/>
        </w:rPr>
        <w:t>: 136 mm</w:t>
      </w:r>
    </w:p>
    <w:p w14:paraId="3DCCF7D8" w14:textId="33D72CA6" w:rsidR="009E51FF" w:rsidRPr="00100D76" w:rsidRDefault="009E51FF" w:rsidP="00E454DE">
      <w:pPr>
        <w:pStyle w:val="Listapunktowana"/>
        <w:ind w:left="1021" w:hanging="170"/>
        <w:jc w:val="both"/>
        <w:rPr>
          <w:lang w:val="pl-PL"/>
        </w:rPr>
      </w:pPr>
      <w:r w:rsidRPr="00100D76">
        <w:rPr>
          <w:lang w:val="pl-PL"/>
        </w:rPr>
        <w:t>w</w:t>
      </w:r>
      <w:r w:rsidR="00100D76">
        <w:rPr>
          <w:lang w:val="pl-PL"/>
        </w:rPr>
        <w:t>aga</w:t>
      </w:r>
      <w:r w:rsidRPr="00100D76">
        <w:rPr>
          <w:lang w:val="pl-PL"/>
        </w:rPr>
        <w:t>: 186 g</w:t>
      </w:r>
    </w:p>
    <w:p w14:paraId="7B4CE811" w14:textId="4D04AE94" w:rsidR="009E51FF" w:rsidRDefault="009E51FF" w:rsidP="00E454DE">
      <w:pPr>
        <w:pStyle w:val="Copy"/>
        <w:jc w:val="both"/>
        <w:rPr>
          <w:lang w:val="pl-PL"/>
        </w:rPr>
      </w:pPr>
    </w:p>
    <w:p w14:paraId="47AA532F" w14:textId="77777777" w:rsidR="0075079C" w:rsidRDefault="0075079C" w:rsidP="00E454DE">
      <w:pPr>
        <w:pStyle w:val="Copy"/>
        <w:jc w:val="both"/>
        <w:rPr>
          <w:lang w:val="pl-PL"/>
        </w:rPr>
      </w:pPr>
    </w:p>
    <w:p w14:paraId="39E4BF35" w14:textId="1B0CBEDA" w:rsidR="00C66D98" w:rsidRPr="00C66D98" w:rsidRDefault="00C66D98" w:rsidP="00C66D98">
      <w:pPr>
        <w:pStyle w:val="TitleCopy"/>
        <w:rPr>
          <w:rFonts w:ascii="Arial Narrow" w:hAnsi="Arial Narrow" w:cstheme="minorHAnsi"/>
          <w:sz w:val="28"/>
          <w:szCs w:val="28"/>
          <w:lang w:val="pt-BR"/>
        </w:rPr>
      </w:pPr>
      <w:r w:rsidRPr="00C66D98">
        <w:rPr>
          <w:rFonts w:ascii="Arial Narrow" w:hAnsi="Arial Narrow" w:cstheme="minorHAnsi"/>
          <w:sz w:val="28"/>
          <w:szCs w:val="28"/>
          <w:lang w:val="pt-BR"/>
        </w:rPr>
        <w:t>SUGEROWANA CENA DETALICZNA</w:t>
      </w:r>
    </w:p>
    <w:p w14:paraId="1D76AC9B" w14:textId="381554D0" w:rsidR="00C66D98" w:rsidRPr="006C5A14" w:rsidRDefault="00C66D98" w:rsidP="00C66D98">
      <w:pPr>
        <w:pStyle w:val="TitleCopy"/>
        <w:rPr>
          <w:rFonts w:cstheme="minorHAnsi"/>
          <w:b w:val="0"/>
          <w:bCs w:val="0"/>
          <w:szCs w:val="18"/>
          <w:lang w:val="pt-BR"/>
        </w:rPr>
      </w:pPr>
      <w:r w:rsidRPr="006C5A14">
        <w:rPr>
          <w:rFonts w:cstheme="minorHAnsi"/>
          <w:b w:val="0"/>
          <w:bCs w:val="0"/>
          <w:szCs w:val="18"/>
          <w:lang w:val="pt-BR"/>
        </w:rPr>
        <w:t>Classic Alox: 189 PLN</w:t>
      </w:r>
    </w:p>
    <w:p w14:paraId="32A6373C" w14:textId="2563752C" w:rsidR="00C66D98" w:rsidRPr="006C5A14" w:rsidRDefault="00C66D98" w:rsidP="00C66D98">
      <w:pPr>
        <w:pStyle w:val="TitleCopy"/>
        <w:rPr>
          <w:rFonts w:cstheme="minorHAnsi"/>
          <w:b w:val="0"/>
          <w:bCs w:val="0"/>
          <w:szCs w:val="18"/>
          <w:lang w:val="pt-BR"/>
        </w:rPr>
      </w:pPr>
      <w:r w:rsidRPr="006C5A14">
        <w:rPr>
          <w:rFonts w:cstheme="minorHAnsi"/>
          <w:b w:val="0"/>
          <w:bCs w:val="0"/>
          <w:szCs w:val="18"/>
          <w:lang w:val="pt-BR"/>
        </w:rPr>
        <w:t>Pioneer X Alox: 299 PLN</w:t>
      </w:r>
    </w:p>
    <w:p w14:paraId="7392E901" w14:textId="2531C53C" w:rsidR="00C66D98" w:rsidRPr="006C5A14" w:rsidRDefault="00C66D98" w:rsidP="00C66D98">
      <w:pPr>
        <w:pStyle w:val="TitleCopy"/>
        <w:rPr>
          <w:rFonts w:cstheme="minorHAnsi"/>
          <w:b w:val="0"/>
          <w:bCs w:val="0"/>
          <w:szCs w:val="18"/>
          <w:lang w:val="pt-BR"/>
        </w:rPr>
      </w:pPr>
      <w:r w:rsidRPr="006C5A14">
        <w:rPr>
          <w:rFonts w:cstheme="minorHAnsi"/>
          <w:b w:val="0"/>
          <w:bCs w:val="0"/>
          <w:szCs w:val="18"/>
          <w:lang w:val="pt-BR"/>
        </w:rPr>
        <w:t>Hunter Pro Alox: 550 PLN</w:t>
      </w:r>
    </w:p>
    <w:p w14:paraId="16FC1384" w14:textId="77777777" w:rsidR="00C66D98" w:rsidRPr="00C66D98" w:rsidRDefault="00C66D98" w:rsidP="00C66D98">
      <w:pPr>
        <w:pStyle w:val="TitleCopy"/>
        <w:rPr>
          <w:rFonts w:cstheme="minorHAnsi"/>
          <w:b w:val="0"/>
          <w:bCs w:val="0"/>
          <w:sz w:val="20"/>
          <w:lang w:val="pt-BR"/>
        </w:rPr>
      </w:pPr>
    </w:p>
    <w:p w14:paraId="506FC2C5" w14:textId="77777777" w:rsidR="009E51FF" w:rsidRPr="00C66D98" w:rsidRDefault="009E51FF" w:rsidP="00E454DE">
      <w:pPr>
        <w:pStyle w:val="CaptionCopy"/>
        <w:jc w:val="both"/>
      </w:pPr>
    </w:p>
    <w:p w14:paraId="2FBA4DCF" w14:textId="77777777" w:rsidR="00E454DE" w:rsidRDefault="00E454DE" w:rsidP="00E454DE">
      <w:pPr>
        <w:pStyle w:val="Copy"/>
        <w:jc w:val="both"/>
        <w:rPr>
          <w:rFonts w:ascii="Arial Narrow" w:hAnsi="Arial Narrow"/>
          <w:b/>
          <w:bCs/>
          <w:caps/>
          <w:color w:val="000000"/>
          <w:sz w:val="28"/>
          <w:szCs w:val="32"/>
          <w:lang w:val="pt-BR"/>
        </w:rPr>
      </w:pPr>
    </w:p>
    <w:p w14:paraId="74F2F949" w14:textId="7DFB60B7" w:rsidR="00E454DE" w:rsidRPr="0018679C" w:rsidRDefault="00E454DE" w:rsidP="00E454DE">
      <w:pPr>
        <w:pStyle w:val="Copy"/>
        <w:jc w:val="both"/>
        <w:rPr>
          <w:rFonts w:ascii="Arial Narrow" w:hAnsi="Arial Narrow"/>
          <w:b/>
          <w:bCs/>
          <w:caps/>
          <w:color w:val="000000"/>
          <w:sz w:val="28"/>
          <w:szCs w:val="32"/>
          <w:lang w:val="pt-BR"/>
        </w:rPr>
      </w:pPr>
      <w:r w:rsidRPr="003A0E02">
        <w:rPr>
          <w:rFonts w:ascii="Arial Narrow" w:hAnsi="Arial Narrow"/>
          <w:b/>
          <w:bCs/>
          <w:caps/>
          <w:color w:val="000000"/>
          <w:sz w:val="28"/>
          <w:szCs w:val="32"/>
          <w:lang w:val="pt-BR"/>
        </w:rPr>
        <w:t>O FIRMIE VICTORINOX</w:t>
      </w:r>
    </w:p>
    <w:p w14:paraId="28524F78" w14:textId="77777777" w:rsidR="00E454DE" w:rsidRPr="0018679C" w:rsidRDefault="00E454DE" w:rsidP="00E454DE">
      <w:pPr>
        <w:pStyle w:val="Copy"/>
        <w:jc w:val="both"/>
        <w:rPr>
          <w:lang w:val="pt-BR"/>
        </w:rPr>
      </w:pPr>
      <w:r w:rsidRPr="003A0E02">
        <w:rPr>
          <w:lang w:val="pt-BR"/>
        </w:rPr>
        <w:t>Victorinox AG to rodzinna firma o zasięgu globalnym. Jej dzisiejsze kierownictwo to czwarte pokolenie rodziny założycieli. Siedziba firmy znajduje się w miejscowości Ibach w kantonie Schwyz – w samym sercu Szwajcarii. To tam Karl Elsener I, założyciel firmy, otworzył w 1884 roku zakład produkcji noży i – kilka lat później – opracował legendarny „oryginalny szwajcarski nóż oficerski”. Dzisiaj firma produkuje nie tylko słynne na całym świecie scyzoryki, ale również wysokiej jakości noże domowe i profesjonalne, zegarki, torby i akcesoria podróżne oraz perfumy. W 2005 roku Victorinox przejął firmę Wenger SA z siedzibą w Delémont – renomowanego producenta scyzoryków i zegarków. Scyzoryki Wenger w 2013 roku zostały włączone do kolekcji Victorinox – aktualnie portfolio Wenger obejmuje zegarki oraz torby i akcesoria podróżne. Produkty marki są dostępne online, w sklepach firmowych oraz w rozległej sieci sklepów spółek zależnych i u dystrybutorów w ponad 120 krajach. W 2019 roku zatrudniająca ponad 2100 pracowników firma osiągnęła obrót na poziomie 480 milionów franków szwajcarskich.</w:t>
      </w:r>
    </w:p>
    <w:p w14:paraId="4E85C019" w14:textId="77777777" w:rsidR="004D70AB" w:rsidRPr="00E454DE" w:rsidRDefault="004D70AB" w:rsidP="004D70AB">
      <w:pPr>
        <w:pStyle w:val="Copy"/>
        <w:rPr>
          <w:noProof/>
          <w:lang w:val="pt-BR"/>
        </w:rPr>
      </w:pPr>
    </w:p>
    <w:p w14:paraId="7C276595" w14:textId="77777777" w:rsidR="003061FC" w:rsidRPr="00100D76" w:rsidRDefault="003061FC" w:rsidP="003061FC">
      <w:pPr>
        <w:pStyle w:val="SocialMediaIcons"/>
        <w:rPr>
          <w:sz w:val="28"/>
          <w:szCs w:val="32"/>
          <w:lang w:val="pl-PL"/>
        </w:rPr>
      </w:pPr>
      <w:r w:rsidRPr="00100D76">
        <w:rPr>
          <w:lang w:val="pl-PL"/>
        </w:rPr>
        <mc:AlternateContent>
          <mc:Choice Requires="wpg">
            <w:drawing>
              <wp:inline distT="0" distB="0" distL="0" distR="0" wp14:anchorId="4DDA28C4" wp14:editId="455AB7AD">
                <wp:extent cx="1036800" cy="176400"/>
                <wp:effectExtent l="0" t="0" r="0" b="0"/>
                <wp:docPr id="1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36800" cy="176400"/>
                          <a:chOff x="0" y="0"/>
                          <a:chExt cx="1035050" cy="175895"/>
                        </a:xfrm>
                      </wpg:grpSpPr>
                      <pic:pic xmlns:pic="http://schemas.openxmlformats.org/drawingml/2006/picture">
                        <pic:nvPicPr>
                          <pic:cNvPr id="4" name="Icon Facebook incl. Link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175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con Twitter incl. Link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175895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con Youtube incl. Link" descr="Ein Bild, das Pfeil enthält.&#10;&#10;Automatisch generierte Beschreibung">
                            <a:hlinkClick r:id="rId2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1590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con Instagram incl. Link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05356A" id="Gruppieren 1" o:spid="_x0000_s1026" style="width:81.65pt;height:13.9pt;mso-position-horizontal-relative:char;mso-position-vertical-relative:line" coordsize="10350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con Facebook incl. Link" o:spid="_x0000_s1027" type="#_x0000_t75" href="http://www.facebook.com/victorinox" style="position:absolute;width:933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" o:button="t">
                  <v:fill o:detectmouseclick="t"/>
                  <v:imagedata r:id="rId31" o:title=""/>
                </v:shape>
                <v:shape id="Icon Twitter incl. Link" o:spid="_x0000_s1028" type="#_x0000_t75" href="https://twitter.com/Victorinox" style="position:absolute;left:2190;width:1759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" o:button="t">
                  <v:fill o:detectmouseclick="t"/>
                  <v:imagedata r:id="rId32" o:title=""/>
                </v:shape>
                <v:shape id="Icon Youtube incl. Link" o:spid="_x0000_s1029" type="#_x0000_t75" alt="Ein Bild, das Pfeil enthält.&#10;&#10;Automatisch generierte Beschreibung" href="https://www.youtube.com/Victorinox" style="position:absolute;left:8191;width:2159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" o:button="t">
                  <v:fill o:detectmouseclick="t"/>
                  <v:imagedata r:id="rId33" o:title="Ein Bild, das Pfeil enthält"/>
                </v:shape>
                <v:shape id="Icon Instagram incl. Link" o:spid="_x0000_s1030" type="#_x0000_t75" href="https://www.instagram.com/Victorinox" style="position:absolute;left:5238;width:162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" o:button="t">
                  <v:fill o:detectmouseclick="t"/>
                  <v:imagedata r:id="rId34" o:title=""/>
                </v:shape>
                <w10:anchorlock/>
              </v:group>
            </w:pict>
          </mc:Fallback>
        </mc:AlternateContent>
      </w:r>
    </w:p>
    <w:p w14:paraId="0E70F18E" w14:textId="77777777" w:rsidR="00F577BE" w:rsidRPr="00100D76" w:rsidRDefault="00F577BE" w:rsidP="004D70AB">
      <w:pPr>
        <w:pStyle w:val="Copy"/>
        <w:rPr>
          <w:lang w:val="pl-PL"/>
        </w:rPr>
      </w:pPr>
    </w:p>
    <w:sectPr w:rsidR="00F577BE" w:rsidRPr="00100D76" w:rsidSect="00860ADD">
      <w:type w:val="continuous"/>
      <w:pgSz w:w="11906" w:h="16838" w:code="9"/>
      <w:pgMar w:top="2126" w:right="1077" w:bottom="1503" w:left="1701" w:header="765" w:footer="48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C0D5" w14:textId="77777777" w:rsidR="00752842" w:rsidRDefault="00752842" w:rsidP="00766366">
      <w:r>
        <w:separator/>
      </w:r>
    </w:p>
  </w:endnote>
  <w:endnote w:type="continuationSeparator" w:id="0">
    <w:p w14:paraId="4DDDCE76" w14:textId="77777777" w:rsidR="00752842" w:rsidRDefault="00752842" w:rsidP="007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E906" w14:textId="77777777" w:rsidR="00676B8D" w:rsidRDefault="00676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30D8" w14:textId="77777777" w:rsidR="00DA2491" w:rsidRPr="00DA2491" w:rsidRDefault="00DA2491" w:rsidP="00DA2491">
    <w:pPr>
      <w:pStyle w:val="Stopka"/>
      <w:tabs>
        <w:tab w:val="clear" w:pos="8789"/>
        <w:tab w:val="right" w:pos="9072"/>
      </w:tabs>
      <w:spacing w:line="180" w:lineRule="exact"/>
      <w:rPr>
        <w:rFonts w:ascii="Arial Narrow" w:hAnsi="Arial Narrow"/>
        <w:b/>
        <w:bCs/>
        <w:caps/>
        <w:sz w:val="15"/>
        <w:szCs w:val="15"/>
      </w:rPr>
    </w:pPr>
    <w:r w:rsidRPr="00DA2491">
      <w:rPr>
        <w:rFonts w:ascii="Arial Narrow" w:hAnsi="Arial Narrow"/>
        <w:b/>
        <w:bCs/>
        <w:caps/>
        <w:sz w:val="15"/>
        <w:szCs w:val="15"/>
      </w:rPr>
      <w:t>Victorinox AG</w:t>
    </w:r>
  </w:p>
  <w:p w14:paraId="4866A4F0" w14:textId="77777777" w:rsidR="00DA2491" w:rsidRDefault="00DA2491" w:rsidP="00DA2491">
    <w:pPr>
      <w:pStyle w:val="Stopka"/>
      <w:tabs>
        <w:tab w:val="clear" w:pos="8789"/>
        <w:tab w:val="right" w:pos="9072"/>
      </w:tabs>
      <w:spacing w:line="180" w:lineRule="exact"/>
    </w:pPr>
    <w:r w:rsidRPr="00DA2491">
      <w:rPr>
        <w:rFonts w:ascii="Arial Narrow" w:hAnsi="Arial Narrow"/>
        <w:sz w:val="15"/>
        <w:szCs w:val="15"/>
      </w:rPr>
      <w:t>Schmiedgasse 57, 6438 Ibach-Schwyz, Switzerland, +41 41 818 12 11, pressoffice.hq@victorinox.com, www.victorinox.com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Arabic  \* MERGEFORMAT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A496" w14:textId="77777777" w:rsidR="00676B8D" w:rsidRPr="00DA2491" w:rsidRDefault="0086450B" w:rsidP="00DA2491">
    <w:pPr>
      <w:pStyle w:val="Stopka"/>
      <w:tabs>
        <w:tab w:val="clear" w:pos="8789"/>
        <w:tab w:val="right" w:pos="9072"/>
      </w:tabs>
      <w:spacing w:line="180" w:lineRule="exact"/>
      <w:rPr>
        <w:rFonts w:ascii="Arial Narrow" w:hAnsi="Arial Narrow"/>
        <w:b/>
        <w:bCs/>
        <w:caps/>
        <w:sz w:val="15"/>
        <w:szCs w:val="15"/>
      </w:rPr>
    </w:pPr>
    <w:r w:rsidRPr="00DA2491">
      <w:rPr>
        <w:rFonts w:ascii="Arial Narrow" w:hAnsi="Arial Narrow"/>
        <w:b/>
        <w:bCs/>
        <w:caps/>
        <w:sz w:val="15"/>
        <w:szCs w:val="15"/>
      </w:rPr>
      <w:t>Victorinox AG</w:t>
    </w:r>
  </w:p>
  <w:p w14:paraId="02B8075B" w14:textId="77777777" w:rsidR="0086450B" w:rsidRDefault="0086450B" w:rsidP="00DA2491">
    <w:pPr>
      <w:pStyle w:val="Stopka"/>
      <w:tabs>
        <w:tab w:val="clear" w:pos="8789"/>
        <w:tab w:val="right" w:pos="9072"/>
      </w:tabs>
      <w:spacing w:line="180" w:lineRule="exact"/>
    </w:pPr>
    <w:r w:rsidRPr="00DA2491">
      <w:rPr>
        <w:rFonts w:ascii="Arial Narrow" w:hAnsi="Arial Narrow"/>
        <w:sz w:val="15"/>
        <w:szCs w:val="15"/>
      </w:rPr>
      <w:t>Schmiedgasse 57</w:t>
    </w:r>
    <w:r w:rsidR="00FC603A" w:rsidRPr="00DA2491">
      <w:rPr>
        <w:rFonts w:ascii="Arial Narrow" w:hAnsi="Arial Narrow"/>
        <w:sz w:val="15"/>
        <w:szCs w:val="15"/>
      </w:rPr>
      <w:t xml:space="preserve">, </w:t>
    </w:r>
    <w:r w:rsidRPr="00DA2491">
      <w:rPr>
        <w:rFonts w:ascii="Arial Narrow" w:hAnsi="Arial Narrow"/>
        <w:sz w:val="15"/>
        <w:szCs w:val="15"/>
      </w:rPr>
      <w:t>6438 Ibach-Schwyz</w:t>
    </w:r>
    <w:r w:rsidR="00FC603A" w:rsidRPr="00DA2491">
      <w:rPr>
        <w:rFonts w:ascii="Arial Narrow" w:hAnsi="Arial Narrow"/>
        <w:sz w:val="15"/>
        <w:szCs w:val="15"/>
      </w:rPr>
      <w:t xml:space="preserve">, </w:t>
    </w:r>
    <w:r w:rsidRPr="00DA2491">
      <w:rPr>
        <w:rFonts w:ascii="Arial Narrow" w:hAnsi="Arial Narrow"/>
        <w:sz w:val="15"/>
        <w:szCs w:val="15"/>
      </w:rPr>
      <w:t>Switzerland</w:t>
    </w:r>
    <w:r w:rsidR="00FC603A" w:rsidRPr="00DA2491">
      <w:rPr>
        <w:rFonts w:ascii="Arial Narrow" w:hAnsi="Arial Narrow"/>
        <w:sz w:val="15"/>
        <w:szCs w:val="15"/>
      </w:rPr>
      <w:t xml:space="preserve">, </w:t>
    </w:r>
    <w:r w:rsidRPr="00DA2491">
      <w:rPr>
        <w:rFonts w:ascii="Arial Narrow" w:hAnsi="Arial Narrow"/>
        <w:sz w:val="15"/>
        <w:szCs w:val="15"/>
      </w:rPr>
      <w:t>+41 41 818 12 11</w:t>
    </w:r>
    <w:r w:rsidR="00FC603A" w:rsidRPr="00DA2491">
      <w:rPr>
        <w:rFonts w:ascii="Arial Narrow" w:hAnsi="Arial Narrow"/>
        <w:sz w:val="15"/>
        <w:szCs w:val="15"/>
      </w:rPr>
      <w:t xml:space="preserve">, pressoffice.hq@victorinox.com, </w:t>
    </w:r>
    <w:r w:rsidRPr="00DA2491">
      <w:rPr>
        <w:rFonts w:ascii="Arial Narrow" w:hAnsi="Arial Narrow"/>
        <w:sz w:val="15"/>
        <w:szCs w:val="15"/>
      </w:rPr>
      <w:t>www.victorinox.com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97AC" w14:textId="77777777" w:rsidR="00752842" w:rsidRDefault="00752842" w:rsidP="00766366">
      <w:r>
        <w:separator/>
      </w:r>
    </w:p>
  </w:footnote>
  <w:footnote w:type="continuationSeparator" w:id="0">
    <w:p w14:paraId="6CFA9696" w14:textId="77777777" w:rsidR="00752842" w:rsidRDefault="00752842" w:rsidP="0076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479E" w14:textId="77777777" w:rsidR="00676B8D" w:rsidRDefault="00676B8D" w:rsidP="00860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E648" w14:textId="77777777" w:rsidR="00676B8D" w:rsidRPr="00860ADD" w:rsidRDefault="00D72135" w:rsidP="00891DC1">
    <w:pPr>
      <w:pStyle w:val="Nagwek"/>
    </w:pPr>
    <w:r>
      <w:drawing>
        <wp:anchor distT="0" distB="0" distL="114300" distR="114300" simplePos="0" relativeHeight="251661312" behindDoc="0" locked="1" layoutInCell="1" allowOverlap="1" wp14:anchorId="4F066219" wp14:editId="42EE425B">
          <wp:simplePos x="0" y="0"/>
          <wp:positionH relativeFrom="column">
            <wp:posOffset>5051425</wp:posOffset>
          </wp:positionH>
          <wp:positionV relativeFrom="paragraph">
            <wp:posOffset>0</wp:posOffset>
          </wp:positionV>
          <wp:extent cx="932400" cy="583200"/>
          <wp:effectExtent l="0" t="0" r="127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x_Logo_Out_ve_pos_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68D3" w14:textId="77777777" w:rsidR="00663570" w:rsidRPr="00663570" w:rsidRDefault="00663570" w:rsidP="00860ADD">
    <w:pPr>
      <w:pStyle w:val="Nagwek"/>
      <w:rPr>
        <w:lang w:val="en-US"/>
      </w:rPr>
    </w:pPr>
    <w:r w:rsidRPr="00676B8D">
      <w:drawing>
        <wp:anchor distT="0" distB="0" distL="114300" distR="114300" simplePos="0" relativeHeight="251660288" behindDoc="0" locked="1" layoutInCell="1" allowOverlap="1" wp14:anchorId="49747EC4" wp14:editId="152FF9A6">
          <wp:simplePos x="0" y="0"/>
          <wp:positionH relativeFrom="column">
            <wp:posOffset>4271010</wp:posOffset>
          </wp:positionH>
          <wp:positionV relativeFrom="paragraph">
            <wp:posOffset>-168910</wp:posOffset>
          </wp:positionV>
          <wp:extent cx="1843200" cy="1152000"/>
          <wp:effectExtent l="0" t="0" r="5080" b="0"/>
          <wp:wrapNone/>
          <wp:docPr id="2" name="Grafik 2" descr="Ein Bild, das Hemd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x_Logo_Out_ve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F8B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66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02A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60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4C2C5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6022C"/>
    <w:lvl w:ilvl="0">
      <w:start w:val="1"/>
      <w:numFmt w:val="bullet"/>
      <w:pStyle w:val="Listapunktowana4"/>
      <w:lvlText w:val="-"/>
      <w:lvlJc w:val="left"/>
      <w:pPr>
        <w:ind w:left="172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D8827C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B6ECAA"/>
    <w:lvl w:ilvl="0">
      <w:start w:val="1"/>
      <w:numFmt w:val="bullet"/>
      <w:pStyle w:val="Listapunktowana2"/>
      <w:lvlText w:val="-"/>
      <w:lvlJc w:val="left"/>
      <w:pPr>
        <w:ind w:left="53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9B942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449F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54DA"/>
    <w:multiLevelType w:val="hybridMultilevel"/>
    <w:tmpl w:val="7F0EAF3A"/>
    <w:lvl w:ilvl="0" w:tplc="ED1A8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B6C4C"/>
    <w:multiLevelType w:val="multilevel"/>
    <w:tmpl w:val="33DA90D4"/>
    <w:lvl w:ilvl="0">
      <w:start w:val="1"/>
      <w:numFmt w:val="decimal"/>
      <w:pStyle w:val="Nagwek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0"/>
  </w:num>
  <w:num w:numId="21">
    <w:abstractNumId w:val="11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9"/>
  </w:num>
  <w:num w:numId="32">
    <w:abstractNumId w:val="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untryCode" w:val=" "/>
  </w:docVars>
  <w:rsids>
    <w:rsidRoot w:val="00837B7E"/>
    <w:rsid w:val="0001796A"/>
    <w:rsid w:val="00046195"/>
    <w:rsid w:val="00050292"/>
    <w:rsid w:val="00075721"/>
    <w:rsid w:val="00084214"/>
    <w:rsid w:val="00084960"/>
    <w:rsid w:val="000B4E4D"/>
    <w:rsid w:val="000C45BF"/>
    <w:rsid w:val="000E14AF"/>
    <w:rsid w:val="00100D76"/>
    <w:rsid w:val="0010701F"/>
    <w:rsid w:val="00111D68"/>
    <w:rsid w:val="0014010B"/>
    <w:rsid w:val="001412A8"/>
    <w:rsid w:val="00150C9B"/>
    <w:rsid w:val="0015500A"/>
    <w:rsid w:val="0016749C"/>
    <w:rsid w:val="001D122D"/>
    <w:rsid w:val="00210598"/>
    <w:rsid w:val="002642E1"/>
    <w:rsid w:val="00276436"/>
    <w:rsid w:val="00284D4A"/>
    <w:rsid w:val="00293841"/>
    <w:rsid w:val="002A654C"/>
    <w:rsid w:val="002B396F"/>
    <w:rsid w:val="002D3FC3"/>
    <w:rsid w:val="002D4F1B"/>
    <w:rsid w:val="002F41C9"/>
    <w:rsid w:val="00302426"/>
    <w:rsid w:val="003061FC"/>
    <w:rsid w:val="003152EC"/>
    <w:rsid w:val="00316B49"/>
    <w:rsid w:val="00321269"/>
    <w:rsid w:val="00332490"/>
    <w:rsid w:val="00333F90"/>
    <w:rsid w:val="00334623"/>
    <w:rsid w:val="0035733F"/>
    <w:rsid w:val="00362599"/>
    <w:rsid w:val="00372E40"/>
    <w:rsid w:val="003920A6"/>
    <w:rsid w:val="00392903"/>
    <w:rsid w:val="00405E9A"/>
    <w:rsid w:val="004220D5"/>
    <w:rsid w:val="00450D26"/>
    <w:rsid w:val="00451A1B"/>
    <w:rsid w:val="004603E5"/>
    <w:rsid w:val="00471CAD"/>
    <w:rsid w:val="004B0198"/>
    <w:rsid w:val="004D70AB"/>
    <w:rsid w:val="00533CEA"/>
    <w:rsid w:val="00536ADE"/>
    <w:rsid w:val="00542940"/>
    <w:rsid w:val="00565948"/>
    <w:rsid w:val="005861F4"/>
    <w:rsid w:val="005954C0"/>
    <w:rsid w:val="005A0EBB"/>
    <w:rsid w:val="005E0F0E"/>
    <w:rsid w:val="005F7F6C"/>
    <w:rsid w:val="00631087"/>
    <w:rsid w:val="00632F4D"/>
    <w:rsid w:val="0063696C"/>
    <w:rsid w:val="00637BF4"/>
    <w:rsid w:val="006428B5"/>
    <w:rsid w:val="00646FCC"/>
    <w:rsid w:val="00647C19"/>
    <w:rsid w:val="00663570"/>
    <w:rsid w:val="00676B8D"/>
    <w:rsid w:val="00683EC7"/>
    <w:rsid w:val="00686BED"/>
    <w:rsid w:val="006B4A13"/>
    <w:rsid w:val="006B55F4"/>
    <w:rsid w:val="006C4499"/>
    <w:rsid w:val="006C5A14"/>
    <w:rsid w:val="006C5C0F"/>
    <w:rsid w:val="00726BA2"/>
    <w:rsid w:val="0074716B"/>
    <w:rsid w:val="0075079C"/>
    <w:rsid w:val="00752842"/>
    <w:rsid w:val="00766366"/>
    <w:rsid w:val="00775F29"/>
    <w:rsid w:val="0078184F"/>
    <w:rsid w:val="0079440B"/>
    <w:rsid w:val="007A3204"/>
    <w:rsid w:val="007A6622"/>
    <w:rsid w:val="007B0249"/>
    <w:rsid w:val="0082204D"/>
    <w:rsid w:val="00824A14"/>
    <w:rsid w:val="00837B7E"/>
    <w:rsid w:val="00855B30"/>
    <w:rsid w:val="00860ADD"/>
    <w:rsid w:val="00861F2F"/>
    <w:rsid w:val="0086450B"/>
    <w:rsid w:val="00880E2D"/>
    <w:rsid w:val="00891DC1"/>
    <w:rsid w:val="008A139B"/>
    <w:rsid w:val="008A7670"/>
    <w:rsid w:val="008A7B66"/>
    <w:rsid w:val="008C10C2"/>
    <w:rsid w:val="008E12EA"/>
    <w:rsid w:val="009079B7"/>
    <w:rsid w:val="00940015"/>
    <w:rsid w:val="00956A2C"/>
    <w:rsid w:val="00980276"/>
    <w:rsid w:val="009A462B"/>
    <w:rsid w:val="009E51FF"/>
    <w:rsid w:val="009F7BBC"/>
    <w:rsid w:val="00A04AD8"/>
    <w:rsid w:val="00A052BD"/>
    <w:rsid w:val="00A31470"/>
    <w:rsid w:val="00A328C1"/>
    <w:rsid w:val="00A35AEF"/>
    <w:rsid w:val="00A401CC"/>
    <w:rsid w:val="00A44599"/>
    <w:rsid w:val="00A71B03"/>
    <w:rsid w:val="00AB1F76"/>
    <w:rsid w:val="00AC1C3A"/>
    <w:rsid w:val="00AD5B02"/>
    <w:rsid w:val="00AF3701"/>
    <w:rsid w:val="00AF65E0"/>
    <w:rsid w:val="00B00AEF"/>
    <w:rsid w:val="00B13622"/>
    <w:rsid w:val="00B24F2C"/>
    <w:rsid w:val="00B533D8"/>
    <w:rsid w:val="00B64D4E"/>
    <w:rsid w:val="00B65AE0"/>
    <w:rsid w:val="00B75006"/>
    <w:rsid w:val="00BC5080"/>
    <w:rsid w:val="00BD06D4"/>
    <w:rsid w:val="00BD4AC3"/>
    <w:rsid w:val="00C32F3C"/>
    <w:rsid w:val="00C66D98"/>
    <w:rsid w:val="00C92538"/>
    <w:rsid w:val="00C96215"/>
    <w:rsid w:val="00C962B3"/>
    <w:rsid w:val="00CA63ED"/>
    <w:rsid w:val="00CD6871"/>
    <w:rsid w:val="00CD6EB8"/>
    <w:rsid w:val="00CE62D2"/>
    <w:rsid w:val="00CF6568"/>
    <w:rsid w:val="00CF6F7F"/>
    <w:rsid w:val="00D01F28"/>
    <w:rsid w:val="00D10CBA"/>
    <w:rsid w:val="00D4772F"/>
    <w:rsid w:val="00D72135"/>
    <w:rsid w:val="00D76870"/>
    <w:rsid w:val="00D934F5"/>
    <w:rsid w:val="00D95F61"/>
    <w:rsid w:val="00D97EAA"/>
    <w:rsid w:val="00DA1371"/>
    <w:rsid w:val="00DA2491"/>
    <w:rsid w:val="00DA58E0"/>
    <w:rsid w:val="00DA7604"/>
    <w:rsid w:val="00DB3DC2"/>
    <w:rsid w:val="00DC4D04"/>
    <w:rsid w:val="00DC651E"/>
    <w:rsid w:val="00DC678F"/>
    <w:rsid w:val="00DD1490"/>
    <w:rsid w:val="00E454DE"/>
    <w:rsid w:val="00E656AE"/>
    <w:rsid w:val="00E9138F"/>
    <w:rsid w:val="00E95842"/>
    <w:rsid w:val="00EB3F47"/>
    <w:rsid w:val="00EB5330"/>
    <w:rsid w:val="00EC3E2E"/>
    <w:rsid w:val="00EC5DD1"/>
    <w:rsid w:val="00ED48A2"/>
    <w:rsid w:val="00EE14F3"/>
    <w:rsid w:val="00EE428C"/>
    <w:rsid w:val="00EF5EE7"/>
    <w:rsid w:val="00F03CA0"/>
    <w:rsid w:val="00F12CA8"/>
    <w:rsid w:val="00F40674"/>
    <w:rsid w:val="00F407E4"/>
    <w:rsid w:val="00F577BE"/>
    <w:rsid w:val="00F93E48"/>
    <w:rsid w:val="00F96ED6"/>
    <w:rsid w:val="00FA1828"/>
    <w:rsid w:val="00FB6E6C"/>
    <w:rsid w:val="00FC603A"/>
    <w:rsid w:val="00FE2C0F"/>
    <w:rsid w:val="00FE307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62362"/>
  <w15:chartTrackingRefBased/>
  <w15:docId w15:val="{D732B93C-6CD7-400C-ABFC-DF60491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lang w:val="de-CH" w:eastAsia="de-CH" w:bidi="ar-SA"/>
      </w:rPr>
    </w:rPrDefault>
    <w:pPrDefault>
      <w:pPr>
        <w:spacing w:before="120" w:line="280" w:lineRule="atLeast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2A654C"/>
    <w:pPr>
      <w:spacing w:before="0" w:line="260" w:lineRule="exact"/>
    </w:pPr>
    <w:rPr>
      <w:rFonts w:asciiTheme="minorHAnsi" w:hAnsiTheme="minorHAnsi"/>
      <w:sz w:val="18"/>
    </w:rPr>
  </w:style>
  <w:style w:type="paragraph" w:styleId="Nagwek1">
    <w:name w:val="heading 1"/>
    <w:basedOn w:val="Normalny"/>
    <w:next w:val="Nagwek2"/>
    <w:link w:val="Nagwek1Znak"/>
    <w:rsid w:val="00956A2C"/>
    <w:pPr>
      <w:keepNext/>
      <w:numPr>
        <w:numId w:val="30"/>
      </w:numPr>
      <w:spacing w:before="240" w:line="320" w:lineRule="atLeast"/>
      <w:outlineLvl w:val="0"/>
    </w:pPr>
    <w:rPr>
      <w:rFonts w:eastAsiaTheme="majorEastAsia" w:cstheme="majorBidi"/>
      <w:b/>
      <w:bCs/>
      <w:color w:val="B10034" w:themeColor="accent1"/>
      <w:sz w:val="24"/>
      <w:szCs w:val="28"/>
      <w:lang w:eastAsia="de-DE"/>
    </w:rPr>
  </w:style>
  <w:style w:type="paragraph" w:styleId="Nagwek2">
    <w:name w:val="heading 2"/>
    <w:basedOn w:val="Normalny"/>
    <w:next w:val="Normalny"/>
    <w:link w:val="Nagwek2Znak"/>
    <w:unhideWhenUsed/>
    <w:rsid w:val="00956A2C"/>
    <w:pPr>
      <w:numPr>
        <w:ilvl w:val="1"/>
        <w:numId w:val="30"/>
      </w:numPr>
      <w:spacing w:before="120" w:line="280" w:lineRule="atLeast"/>
      <w:outlineLvl w:val="1"/>
    </w:pPr>
    <w:rPr>
      <w:rFonts w:eastAsiaTheme="majorEastAsia" w:cstheme="majorBidi"/>
      <w:b/>
      <w:bCs/>
      <w:szCs w:val="26"/>
      <w:lang w:eastAsia="de-DE"/>
    </w:rPr>
  </w:style>
  <w:style w:type="paragraph" w:styleId="Nagwek3">
    <w:name w:val="heading 3"/>
    <w:basedOn w:val="Normalny"/>
    <w:next w:val="Normalny"/>
    <w:link w:val="Nagwek3Znak"/>
    <w:unhideWhenUsed/>
    <w:rsid w:val="00956A2C"/>
    <w:pPr>
      <w:numPr>
        <w:ilvl w:val="2"/>
        <w:numId w:val="30"/>
      </w:numPr>
      <w:spacing w:before="120" w:line="280" w:lineRule="atLeast"/>
      <w:outlineLvl w:val="2"/>
    </w:pPr>
    <w:rPr>
      <w:rFonts w:eastAsiaTheme="majorEastAsia" w:cstheme="majorBidi"/>
      <w:bCs/>
      <w:szCs w:val="24"/>
      <w:lang w:eastAsia="de-DE"/>
    </w:rPr>
  </w:style>
  <w:style w:type="paragraph" w:styleId="Nagwek4">
    <w:name w:val="heading 4"/>
    <w:basedOn w:val="Normalny"/>
    <w:link w:val="Nagwek4Znak"/>
    <w:unhideWhenUsed/>
    <w:rsid w:val="009F7BBC"/>
    <w:pPr>
      <w:spacing w:before="60"/>
      <w:outlineLvl w:val="3"/>
    </w:pPr>
    <w:rPr>
      <w:rFonts w:eastAsiaTheme="majorEastAsia" w:cstheme="majorBidi"/>
      <w:bCs/>
      <w:iCs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e1">
    <w:name w:val="Liste1"/>
    <w:basedOn w:val="Normalny"/>
    <w:rsid w:val="000E14AF"/>
    <w:pPr>
      <w:tabs>
        <w:tab w:val="left" w:pos="284"/>
      </w:tabs>
    </w:pPr>
    <w:rPr>
      <w:kern w:val="2"/>
      <w:lang w:eastAsia="de-DE"/>
    </w:rPr>
  </w:style>
  <w:style w:type="paragraph" w:styleId="Listapunktowana">
    <w:name w:val="List Bullet"/>
    <w:aliases w:val="Bullets"/>
    <w:basedOn w:val="Normalny"/>
    <w:uiPriority w:val="1"/>
    <w:qFormat/>
    <w:rsid w:val="00F577BE"/>
    <w:pPr>
      <w:numPr>
        <w:numId w:val="6"/>
      </w:numPr>
      <w:contextualSpacing/>
    </w:pPr>
  </w:style>
  <w:style w:type="character" w:styleId="Hipercze">
    <w:name w:val="Hyperlink"/>
    <w:basedOn w:val="Domylnaczcionkaakapitu"/>
    <w:uiPriority w:val="99"/>
    <w:rsid w:val="00302426"/>
    <w:rPr>
      <w:color w:val="333333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6A2C"/>
    <w:rPr>
      <w:rFonts w:asciiTheme="minorHAnsi" w:eastAsiaTheme="majorEastAsia" w:hAnsiTheme="minorHAnsi" w:cstheme="majorBidi"/>
      <w:b/>
      <w:bCs/>
      <w:color w:val="B10034" w:themeColor="accent1"/>
      <w:sz w:val="24"/>
      <w:szCs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956A2C"/>
    <w:rPr>
      <w:rFonts w:asciiTheme="minorHAnsi" w:eastAsiaTheme="majorEastAsia" w:hAnsiTheme="minorHAnsi" w:cstheme="majorBidi"/>
      <w:b/>
      <w:bCs/>
      <w:szCs w:val="26"/>
      <w:lang w:eastAsia="de-DE"/>
    </w:rPr>
  </w:style>
  <w:style w:type="character" w:customStyle="1" w:styleId="Nagwek3Znak">
    <w:name w:val="Nagłówek 3 Znak"/>
    <w:basedOn w:val="Domylnaczcionkaakapitu"/>
    <w:link w:val="Nagwek3"/>
    <w:rsid w:val="00956A2C"/>
    <w:rPr>
      <w:rFonts w:asciiTheme="minorHAnsi" w:eastAsiaTheme="majorEastAsia" w:hAnsiTheme="minorHAnsi" w:cstheme="majorBidi"/>
      <w:bCs/>
      <w:szCs w:val="24"/>
      <w:lang w:eastAsia="de-DE"/>
    </w:rPr>
  </w:style>
  <w:style w:type="character" w:customStyle="1" w:styleId="Nagwek4Znak">
    <w:name w:val="Nagłówek 4 Znak"/>
    <w:basedOn w:val="Domylnaczcionkaakapitu"/>
    <w:link w:val="Nagwek4"/>
    <w:rsid w:val="009F7BBC"/>
    <w:rPr>
      <w:rFonts w:eastAsiaTheme="majorEastAsia" w:cstheme="majorBidi"/>
      <w:bCs/>
      <w:iCs/>
      <w:szCs w:val="24"/>
      <w:lang w:eastAsia="de-DE"/>
    </w:rPr>
  </w:style>
  <w:style w:type="paragraph" w:styleId="Listapunktowana2">
    <w:name w:val="List Bullet 2"/>
    <w:basedOn w:val="Normalny"/>
    <w:uiPriority w:val="1"/>
    <w:rsid w:val="00F12CA8"/>
    <w:pPr>
      <w:numPr>
        <w:numId w:val="7"/>
      </w:numPr>
      <w:ind w:left="1191" w:hanging="170"/>
      <w:contextualSpacing/>
    </w:pPr>
  </w:style>
  <w:style w:type="paragraph" w:styleId="Spistreci1">
    <w:name w:val="toc 1"/>
    <w:basedOn w:val="Normalny"/>
    <w:next w:val="Normalny"/>
    <w:uiPriority w:val="39"/>
    <w:unhideWhenUsed/>
    <w:rsid w:val="00302426"/>
    <w:pPr>
      <w:tabs>
        <w:tab w:val="left" w:pos="709"/>
        <w:tab w:val="right" w:pos="8778"/>
      </w:tabs>
      <w:spacing w:before="240"/>
      <w:ind w:left="709" w:hanging="709"/>
    </w:pPr>
    <w:rPr>
      <w:b/>
      <w:kern w:val="2"/>
      <w:lang w:eastAsia="de-DE"/>
    </w:rPr>
  </w:style>
  <w:style w:type="paragraph" w:styleId="Spistreci2">
    <w:name w:val="toc 2"/>
    <w:basedOn w:val="Normalny"/>
    <w:next w:val="Normalny"/>
    <w:uiPriority w:val="39"/>
    <w:unhideWhenUsed/>
    <w:rsid w:val="00302426"/>
    <w:pPr>
      <w:tabs>
        <w:tab w:val="left" w:pos="709"/>
        <w:tab w:val="right" w:pos="8778"/>
      </w:tabs>
      <w:ind w:left="709" w:hanging="709"/>
    </w:pPr>
    <w:rPr>
      <w:kern w:val="2"/>
      <w:lang w:eastAsia="de-DE"/>
    </w:rPr>
  </w:style>
  <w:style w:type="paragraph" w:styleId="Nagwek">
    <w:name w:val="header"/>
    <w:basedOn w:val="Normalny"/>
    <w:link w:val="NagwekZnak"/>
    <w:semiHidden/>
    <w:rsid w:val="00860ADD"/>
    <w:pPr>
      <w:tabs>
        <w:tab w:val="center" w:pos="4536"/>
      </w:tabs>
    </w:pPr>
    <w:rPr>
      <w:rFonts w:ascii="Arial Narrow" w:hAnsi="Arial Narrow"/>
      <w:caps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B5330"/>
    <w:rPr>
      <w:rFonts w:ascii="Arial Narrow" w:hAnsi="Arial Narrow"/>
      <w:caps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DA2491"/>
    <w:pPr>
      <w:tabs>
        <w:tab w:val="right" w:pos="8789"/>
      </w:tabs>
    </w:pPr>
    <w:rPr>
      <w:kern w:val="2"/>
      <w:szCs w:val="14"/>
      <w:lang w:eastAsia="de-D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A2491"/>
    <w:rPr>
      <w:rFonts w:asciiTheme="minorHAnsi" w:hAnsiTheme="minorHAnsi"/>
      <w:kern w:val="2"/>
      <w:sz w:val="18"/>
      <w:szCs w:val="14"/>
      <w:lang w:eastAsia="de-DE"/>
    </w:rPr>
  </w:style>
  <w:style w:type="paragraph" w:styleId="Listapunktowana3">
    <w:name w:val="List Bullet 3"/>
    <w:basedOn w:val="Normalny"/>
    <w:uiPriority w:val="1"/>
    <w:rsid w:val="00F12CA8"/>
    <w:pPr>
      <w:numPr>
        <w:numId w:val="8"/>
      </w:numPr>
      <w:ind w:left="1361" w:hanging="170"/>
      <w:contextualSpacing/>
    </w:pPr>
  </w:style>
  <w:style w:type="paragraph" w:styleId="Listapunktowana4">
    <w:name w:val="List Bullet 4"/>
    <w:basedOn w:val="Normalny"/>
    <w:uiPriority w:val="1"/>
    <w:rsid w:val="00F12CA8"/>
    <w:pPr>
      <w:numPr>
        <w:numId w:val="9"/>
      </w:numPr>
      <w:ind w:left="1531" w:hanging="170"/>
      <w:contextualSpacing/>
    </w:pPr>
  </w:style>
  <w:style w:type="paragraph" w:styleId="Listapunktowana5">
    <w:name w:val="List Bullet 5"/>
    <w:basedOn w:val="Normalny"/>
    <w:uiPriority w:val="1"/>
    <w:rsid w:val="00F12CA8"/>
    <w:pPr>
      <w:numPr>
        <w:numId w:val="10"/>
      </w:numPr>
      <w:ind w:left="1701" w:hanging="170"/>
      <w:contextualSpacing/>
    </w:pPr>
  </w:style>
  <w:style w:type="paragraph" w:styleId="Spistreci3">
    <w:name w:val="toc 3"/>
    <w:basedOn w:val="Spistreci2"/>
    <w:next w:val="Normalny"/>
    <w:uiPriority w:val="39"/>
    <w:unhideWhenUsed/>
    <w:rsid w:val="00302426"/>
  </w:style>
  <w:style w:type="paragraph" w:styleId="Nagwekspisutreci">
    <w:name w:val="TOC Heading"/>
    <w:basedOn w:val="Nagwek1"/>
    <w:next w:val="Normalny"/>
    <w:uiPriority w:val="39"/>
    <w:unhideWhenUsed/>
    <w:rsid w:val="00302426"/>
    <w:pPr>
      <w:keepLines/>
      <w:numPr>
        <w:numId w:val="0"/>
      </w:numPr>
      <w:outlineLvl w:val="9"/>
    </w:pPr>
    <w:rPr>
      <w:bCs w:val="0"/>
      <w:sz w:val="22"/>
      <w:szCs w:val="32"/>
      <w:lang w:eastAsia="de-CH"/>
    </w:rPr>
  </w:style>
  <w:style w:type="paragraph" w:styleId="Tekstpodstawowy">
    <w:name w:val="Body Text"/>
    <w:basedOn w:val="Normalny"/>
    <w:link w:val="TekstpodstawowyZnak"/>
    <w:unhideWhenUsed/>
    <w:rsid w:val="00B64D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4D4E"/>
    <w:rPr>
      <w:rFonts w:asciiTheme="minorHAnsi" w:eastAsiaTheme="minorEastAsia" w:hAnsiTheme="minorHAnsi"/>
    </w:rPr>
  </w:style>
  <w:style w:type="paragraph" w:customStyle="1" w:styleId="Copy">
    <w:name w:val="Copy"/>
    <w:basedOn w:val="Normalny"/>
    <w:qFormat/>
    <w:rsid w:val="00DA2491"/>
    <w:pPr>
      <w:ind w:left="851"/>
    </w:pPr>
  </w:style>
  <w:style w:type="paragraph" w:customStyle="1" w:styleId="TitleCopy">
    <w:name w:val="Title Copy"/>
    <w:basedOn w:val="Copy"/>
    <w:qFormat/>
    <w:rsid w:val="00A04AD8"/>
    <w:rPr>
      <w:b/>
      <w:bCs/>
    </w:rPr>
  </w:style>
  <w:style w:type="paragraph" w:customStyle="1" w:styleId="PRIMARYHEADLINE">
    <w:name w:val="PRIMARY HEADLINE"/>
    <w:basedOn w:val="TitleCopy"/>
    <w:uiPriority w:val="2"/>
    <w:qFormat/>
    <w:rsid w:val="00FB6E6C"/>
    <w:pPr>
      <w:spacing w:line="280" w:lineRule="exact"/>
      <w:ind w:left="0"/>
    </w:pPr>
    <w:rPr>
      <w:rFonts w:ascii="Arial Narrow" w:hAnsi="Arial Narrow"/>
      <w:caps/>
      <w:color w:val="B10034"/>
      <w:sz w:val="28"/>
      <w:szCs w:val="32"/>
    </w:rPr>
  </w:style>
  <w:style w:type="paragraph" w:customStyle="1" w:styleId="SECONDARYHEADLINE">
    <w:name w:val="SECONDARY HEADLINE"/>
    <w:basedOn w:val="TitleCopy"/>
    <w:uiPriority w:val="2"/>
    <w:qFormat/>
    <w:rsid w:val="00FB6E6C"/>
    <w:pPr>
      <w:spacing w:line="440" w:lineRule="exact"/>
      <w:ind w:left="0"/>
    </w:pPr>
    <w:rPr>
      <w:rFonts w:ascii="Arial Narrow" w:hAnsi="Arial Narrow"/>
      <w:caps/>
      <w:color w:val="000000"/>
      <w:sz w:val="44"/>
      <w:szCs w:val="48"/>
    </w:rPr>
  </w:style>
  <w:style w:type="paragraph" w:customStyle="1" w:styleId="SUBHEADLINEBOLD">
    <w:name w:val="SUBHEADLINE BOLD"/>
    <w:basedOn w:val="TitleCopy"/>
    <w:uiPriority w:val="2"/>
    <w:qFormat/>
    <w:rsid w:val="00E656AE"/>
    <w:pPr>
      <w:spacing w:before="260" w:line="240" w:lineRule="auto"/>
    </w:pPr>
    <w:rPr>
      <w:rFonts w:ascii="Arial Narrow" w:hAnsi="Arial Narrow"/>
      <w:caps/>
      <w:color w:val="000000"/>
      <w:sz w:val="28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50B"/>
    <w:rPr>
      <w:color w:val="605E5C"/>
      <w:shd w:val="clear" w:color="auto" w:fill="E1DFDD"/>
    </w:rPr>
  </w:style>
  <w:style w:type="paragraph" w:customStyle="1" w:styleId="Lead">
    <w:name w:val="Lead"/>
    <w:basedOn w:val="Copy"/>
    <w:uiPriority w:val="3"/>
    <w:qFormat/>
    <w:rsid w:val="00FB6E6C"/>
    <w:pPr>
      <w:spacing w:before="260" w:line="300" w:lineRule="atLeast"/>
    </w:pPr>
    <w:rPr>
      <w:rFonts w:ascii="Arial Narrow" w:hAnsi="Arial Narrow"/>
      <w:sz w:val="24"/>
      <w:szCs w:val="24"/>
      <w:lang w:val="en-US"/>
    </w:rPr>
  </w:style>
  <w:style w:type="paragraph" w:customStyle="1" w:styleId="CaptionTitle">
    <w:name w:val="Caption Title"/>
    <w:basedOn w:val="Copy"/>
    <w:uiPriority w:val="4"/>
    <w:qFormat/>
    <w:rsid w:val="002D4F1B"/>
    <w:pPr>
      <w:spacing w:line="200" w:lineRule="exact"/>
    </w:pPr>
    <w:rPr>
      <w:b/>
      <w:bCs/>
      <w:sz w:val="16"/>
      <w:szCs w:val="18"/>
      <w:lang w:val="en-US"/>
    </w:rPr>
  </w:style>
  <w:style w:type="paragraph" w:customStyle="1" w:styleId="CaptionCopy">
    <w:name w:val="Caption Copy"/>
    <w:basedOn w:val="Copy"/>
    <w:uiPriority w:val="4"/>
    <w:qFormat/>
    <w:rsid w:val="002D4F1B"/>
    <w:pPr>
      <w:spacing w:line="200" w:lineRule="exact"/>
    </w:pPr>
    <w:rPr>
      <w:sz w:val="16"/>
      <w:szCs w:val="18"/>
      <w:lang w:val="en-US"/>
    </w:rPr>
  </w:style>
  <w:style w:type="paragraph" w:customStyle="1" w:styleId="VX14ptSubheadline1VictorinoxARIALContent">
    <w:name w:val="VX_14pt_Subheadline_1 (Victorinox_ARIAL:Content)"/>
    <w:basedOn w:val="Normalny"/>
    <w:uiPriority w:val="99"/>
    <w:rsid w:val="0074716B"/>
    <w:pPr>
      <w:autoSpaceDE w:val="0"/>
      <w:autoSpaceDN w:val="0"/>
      <w:adjustRightInd w:val="0"/>
      <w:spacing w:before="260"/>
      <w:textAlignment w:val="center"/>
    </w:pPr>
    <w:rPr>
      <w:rFonts w:ascii="Arial Narrow Bold" w:hAnsi="Arial Narrow Bold" w:cs="Arial Narrow Bold"/>
      <w:b/>
      <w:bCs/>
      <w:caps/>
      <w:color w:val="000000"/>
      <w:sz w:val="28"/>
      <w:szCs w:val="28"/>
      <w:lang w:val="en-GB"/>
    </w:rPr>
  </w:style>
  <w:style w:type="paragraph" w:customStyle="1" w:styleId="VX9ptCopyVictorinoxARIALContent">
    <w:name w:val="VX_9pt_Copy (Victorinox_ARIAL:Content)"/>
    <w:basedOn w:val="Normalny"/>
    <w:uiPriority w:val="99"/>
    <w:rsid w:val="0074716B"/>
    <w:pPr>
      <w:autoSpaceDE w:val="0"/>
      <w:autoSpaceDN w:val="0"/>
      <w:adjustRightInd w:val="0"/>
      <w:textAlignment w:val="center"/>
    </w:pPr>
    <w:rPr>
      <w:rFonts w:ascii="Arial" w:hAnsi="Arial" w:cs="Arial"/>
      <w:color w:val="000000"/>
      <w:szCs w:val="18"/>
      <w:lang w:val="en-GB"/>
    </w:rPr>
  </w:style>
  <w:style w:type="paragraph" w:customStyle="1" w:styleId="Pa1">
    <w:name w:val="Pa1"/>
    <w:basedOn w:val="Normalny"/>
    <w:next w:val="Normalny"/>
    <w:uiPriority w:val="99"/>
    <w:rsid w:val="00E656AE"/>
    <w:pPr>
      <w:autoSpaceDE w:val="0"/>
      <w:autoSpaceDN w:val="0"/>
      <w:adjustRightInd w:val="0"/>
      <w:spacing w:line="281" w:lineRule="atLeast"/>
    </w:pPr>
    <w:rPr>
      <w:rFonts w:ascii="Arial Narrow" w:hAnsi="Arial Narrow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E656AE"/>
    <w:pPr>
      <w:autoSpaceDE w:val="0"/>
      <w:autoSpaceDN w:val="0"/>
      <w:adjustRightInd w:val="0"/>
      <w:spacing w:line="181" w:lineRule="atLeast"/>
    </w:pPr>
    <w:rPr>
      <w:rFonts w:ascii="Arial Narrow" w:hAnsi="Arial Narrow"/>
      <w:sz w:val="24"/>
      <w:szCs w:val="24"/>
    </w:rPr>
  </w:style>
  <w:style w:type="character" w:customStyle="1" w:styleId="A3">
    <w:name w:val="A3"/>
    <w:uiPriority w:val="99"/>
    <w:semiHidden/>
    <w:rsid w:val="00E656AE"/>
    <w:rPr>
      <w:rFonts w:ascii="Arial" w:hAnsi="Arial" w:cs="Arial"/>
      <w:color w:val="221E1F"/>
      <w:sz w:val="18"/>
      <w:szCs w:val="18"/>
      <w:u w:val="single"/>
    </w:rPr>
  </w:style>
  <w:style w:type="paragraph" w:customStyle="1" w:styleId="SUBHEADLINEREGULAR">
    <w:name w:val="SUBHEADLINE REGULAR"/>
    <w:basedOn w:val="SUBHEADLINEBOLD"/>
    <w:uiPriority w:val="2"/>
    <w:qFormat/>
    <w:rsid w:val="00E656AE"/>
    <w:rPr>
      <w:b w:val="0"/>
      <w:bCs w:val="0"/>
      <w:lang w:val="en-US"/>
    </w:rPr>
  </w:style>
  <w:style w:type="character" w:styleId="Tekstzastpczy">
    <w:name w:val="Placeholder Text"/>
    <w:basedOn w:val="Domylnaczcionkaakapitu"/>
    <w:uiPriority w:val="99"/>
    <w:semiHidden/>
    <w:rsid w:val="00E656AE"/>
    <w:rPr>
      <w:color w:val="808080"/>
    </w:rPr>
  </w:style>
  <w:style w:type="paragraph" w:customStyle="1" w:styleId="Image1stPage">
    <w:name w:val="Image 1stPage"/>
    <w:basedOn w:val="Normalny"/>
    <w:rsid w:val="00D76870"/>
    <w:pPr>
      <w:spacing w:before="680" w:after="680" w:line="240" w:lineRule="auto"/>
    </w:pPr>
    <w:rPr>
      <w:lang w:val="en-US"/>
    </w:rPr>
  </w:style>
  <w:style w:type="paragraph" w:customStyle="1" w:styleId="ImageFollowingPages">
    <w:name w:val="Image FollowingPages"/>
    <w:basedOn w:val="Image1stPage"/>
    <w:rsid w:val="00D76870"/>
    <w:pPr>
      <w:spacing w:before="510" w:after="0"/>
      <w:ind w:left="851"/>
    </w:pPr>
  </w:style>
  <w:style w:type="paragraph" w:customStyle="1" w:styleId="SocialMediaIcons">
    <w:name w:val="SocialMediaIcons"/>
    <w:basedOn w:val="Copy"/>
    <w:rsid w:val="003061FC"/>
    <w:pPr>
      <w:spacing w:line="240" w:lineRule="auto"/>
    </w:pPr>
    <w:rPr>
      <w:noProof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454DE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54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637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37BF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7BF4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3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7BF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jp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Victorinox" TargetMode="External"/><Relationship Id="rId34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jpg"/><Relationship Id="rId25" Type="http://schemas.openxmlformats.org/officeDocument/2006/relationships/hyperlink" Target="https://www.instagram.com/Victorinox" TargetMode="External"/><Relationship Id="rId33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Victorinox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victorinox" TargetMode="External"/><Relationship Id="rId31" Type="http://schemas.openxmlformats.org/officeDocument/2006/relationships/image" Target="media/image8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B20389438043E5B113514B03E13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8006C-AD7B-4D1C-BE7A-00F0880085C0}"/>
      </w:docPartPr>
      <w:docPartBody>
        <w:p w:rsidR="006B0E54" w:rsidRDefault="006B0E54">
          <w:pPr>
            <w:pStyle w:val="FFB20389438043E5B113514B03E13EA9"/>
          </w:pPr>
          <w:r>
            <w:rPr>
              <w:rStyle w:val="Tekstzastpczy"/>
            </w:rPr>
            <w:t>Insert Primary Headline</w:t>
          </w:r>
        </w:p>
      </w:docPartBody>
    </w:docPart>
    <w:docPart>
      <w:docPartPr>
        <w:name w:val="7DAD4B57D25A49179B145FBE7ACD2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AE381-5314-4704-9C71-53B567E74925}"/>
      </w:docPartPr>
      <w:docPartBody>
        <w:p w:rsidR="006B0E54" w:rsidRDefault="006B0E54">
          <w:pPr>
            <w:pStyle w:val="7DAD4B57D25A49179B145FBE7ACD2475"/>
          </w:pPr>
          <w:r>
            <w:rPr>
              <w:rStyle w:val="Tekstzastpczy"/>
            </w:rPr>
            <w:t>Insert Secondary Headline</w:t>
          </w:r>
          <w:r w:rsidRPr="00D324C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54"/>
    <w:rsid w:val="0045123E"/>
    <w:rsid w:val="00456A1F"/>
    <w:rsid w:val="005219F6"/>
    <w:rsid w:val="006B0E54"/>
    <w:rsid w:val="008926DB"/>
    <w:rsid w:val="008956D8"/>
    <w:rsid w:val="008D6E8A"/>
    <w:rsid w:val="00B848AE"/>
    <w:rsid w:val="00C1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FB20389438043E5B113514B03E13EA9">
    <w:name w:val="FFB20389438043E5B113514B03E13EA9"/>
  </w:style>
  <w:style w:type="paragraph" w:customStyle="1" w:styleId="7DAD4B57D25A49179B145FBE7ACD2475">
    <w:name w:val="7DAD4B57D25A49179B145FBE7ACD2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Victorinox">
      <a:dk1>
        <a:srgbClr val="000000"/>
      </a:dk1>
      <a:lt1>
        <a:srgbClr val="FFFFFF"/>
      </a:lt1>
      <a:dk2>
        <a:srgbClr val="000000"/>
      </a:dk2>
      <a:lt2>
        <a:srgbClr val="CCCCCC"/>
      </a:lt2>
      <a:accent1>
        <a:srgbClr val="B10034"/>
      </a:accent1>
      <a:accent2>
        <a:srgbClr val="CCCCCC"/>
      </a:accent2>
      <a:accent3>
        <a:srgbClr val="808080"/>
      </a:accent3>
      <a:accent4>
        <a:srgbClr val="333333"/>
      </a:accent4>
      <a:accent5>
        <a:srgbClr val="000000"/>
      </a:accent5>
      <a:accent6>
        <a:srgbClr val="EDE8C4"/>
      </a:accent6>
      <a:hlink>
        <a:srgbClr val="333333"/>
      </a:hlink>
      <a:folHlink>
        <a:srgbClr val="333333"/>
      </a:folHlink>
    </a:clrScheme>
    <a:fontScheme name="Victorinox">
      <a:majorFont>
        <a:latin typeface="Arial"/>
        <a:ea typeface="Microsoft JhengHei"/>
        <a:cs typeface=""/>
      </a:majorFont>
      <a:minorFont>
        <a:latin typeface="Arial"/>
        <a:ea typeface="Microsoft JhengHei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rgbClr val="B1003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rgbClr val="000000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rgbClr val="B1003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rgbClr val="000000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ictorinox 1">
        <a:dk1>
          <a:srgbClr val="000000"/>
        </a:dk1>
        <a:lt1>
          <a:srgbClr val="FFFFFF"/>
        </a:lt1>
        <a:dk2>
          <a:srgbClr val="000000"/>
        </a:dk2>
        <a:lt2>
          <a:srgbClr val="EDE8C4"/>
        </a:lt2>
        <a:accent1>
          <a:srgbClr val="B10034"/>
        </a:accent1>
        <a:accent2>
          <a:srgbClr val="333333"/>
        </a:accent2>
        <a:accent3>
          <a:srgbClr val="FFFFFF"/>
        </a:accent3>
        <a:accent4>
          <a:srgbClr val="000000"/>
        </a:accent4>
        <a:accent5>
          <a:srgbClr val="D5AAAE"/>
        </a:accent5>
        <a:accent6>
          <a:srgbClr val="2D2D2D"/>
        </a:accent6>
        <a:hlink>
          <a:srgbClr val="666666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Default Theme" id="{32C3F1B4-A504-43A0-8537-43DD0025C1C0}" vid="{FA17183A-6F14-4C22-ACED-55B96B2D87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666FA4E89A42B7FFC09FDCFA30A0" ma:contentTypeVersion="13" ma:contentTypeDescription="Ein neues Dokument erstellen." ma:contentTypeScope="" ma:versionID="1e06581fcdb3d40e775d41b2b7640a79">
  <xsd:schema xmlns:xsd="http://www.w3.org/2001/XMLSchema" xmlns:xs="http://www.w3.org/2001/XMLSchema" xmlns:p="http://schemas.microsoft.com/office/2006/metadata/properties" xmlns:ns3="d534ec53-9084-4d7e-ab14-b63f8e39ed44" xmlns:ns4="0bfb1727-3837-47d2-b8df-bbe61d1d24e6" targetNamespace="http://schemas.microsoft.com/office/2006/metadata/properties" ma:root="true" ma:fieldsID="65b719e2f304973726ff81724816e66d" ns3:_="" ns4:_="">
    <xsd:import namespace="d534ec53-9084-4d7e-ab14-b63f8e39ed44"/>
    <xsd:import namespace="0bfb1727-3837-47d2-b8df-bbe61d1d2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4ec53-9084-4d7e-ab14-b63f8e39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1727-3837-47d2-b8df-bbe61d1d2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6DE20-89CA-4F9F-B976-47A8A42E0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C3236-0156-4741-A532-00A0A563A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4ec53-9084-4d7e-ab14-b63f8e39ed44"/>
    <ds:schemaRef ds:uri="0bfb1727-3837-47d2-b8df-bbe61d1d2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7A7A6-D42B-4D4A-A0D4-7770CCD74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37861-29DD-4462-AC54-8A99E3DE1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Victorinox AG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Brugger</dc:creator>
  <cp:keywords/>
  <dc:description/>
  <cp:lastModifiedBy>Consulting and More</cp:lastModifiedBy>
  <cp:revision>6</cp:revision>
  <cp:lastPrinted>2020-10-07T15:10:00Z</cp:lastPrinted>
  <dcterms:created xsi:type="dcterms:W3CDTF">2020-12-18T11:56:00Z</dcterms:created>
  <dcterms:modified xsi:type="dcterms:W3CDTF">2021-01-26T09:35:00Z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0x010100327B666FA4E89A42B7FFC09FDCFA30A0</vt:lpwstr>
  </property>
</Properties>
</file>